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20AD3" w14:textId="77777777" w:rsidR="003F633D" w:rsidRDefault="003401EB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BASES LEGALES </w:t>
      </w:r>
    </w:p>
    <w:p w14:paraId="6F5F8FC8" w14:textId="0BB44A50" w:rsidR="00431167" w:rsidRDefault="003F633D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Cambria" w:eastAsia="Cambria" w:hAnsi="Cambria" w:cs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“CARNAVAL EN GRAN VÍA DE HORTALEZA</w:t>
      </w:r>
      <w:r w:rsidR="007E30E1"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</w:p>
    <w:p w14:paraId="401BDBE6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07CFE44B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1.- </w:t>
      </w:r>
      <w:proofErr w:type="spellStart"/>
      <w:r>
        <w:rPr>
          <w:rStyle w:val="Ninguno"/>
          <w:rFonts w:ascii="Cambria" w:hAnsi="Cambria"/>
          <w:b/>
          <w:bCs/>
          <w:lang w:val="pt-PT"/>
        </w:rPr>
        <w:t>Compan</w:t>
      </w:r>
      <w:proofErr w:type="spellEnd"/>
      <w:r>
        <w:rPr>
          <w:rStyle w:val="Ninguno"/>
          <w:rFonts w:ascii="Cambria" w:hAnsi="Cambria"/>
          <w:b/>
          <w:bCs/>
        </w:rPr>
        <w:t>̃í</w:t>
      </w:r>
      <w:r>
        <w:rPr>
          <w:rStyle w:val="Ninguno"/>
          <w:rFonts w:ascii="Cambria" w:hAnsi="Cambria"/>
          <w:b/>
          <w:bCs/>
          <w:lang w:val="pt-PT"/>
        </w:rPr>
        <w:t xml:space="preserve">a organizadora </w:t>
      </w:r>
    </w:p>
    <w:p w14:paraId="4D75CDA3" w14:textId="33DB452D" w:rsidR="00431167" w:rsidRPr="007E30E1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</w:rPr>
        <w:t xml:space="preserve">MANCOMUNIDAD DE PROPIETATIOS DE CC GRAN VIA DE HORTALEZA con domicilio social en la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, S/N, 28043 Madrid pone en marcha una promoción en la que los participantes podrán </w:t>
      </w:r>
      <w:r w:rsidR="003F633D">
        <w:rPr>
          <w:rStyle w:val="Ninguno"/>
          <w:rFonts w:ascii="Cambria" w:hAnsi="Cambria"/>
          <w:b/>
          <w:bCs/>
        </w:rPr>
        <w:t xml:space="preserve">probar suerte para ganar premios* a través de su participación en los concursos de disfraces y, además, si se inscriben en el Club Infantil de </w:t>
      </w:r>
      <w:r w:rsidR="003F633D">
        <w:rPr>
          <w:rStyle w:val="Ninguno"/>
          <w:rFonts w:ascii="Cambria" w:hAnsi="Cambria"/>
          <w:b/>
          <w:bCs/>
        </w:rPr>
        <w:t xml:space="preserve">Gran Vía de </w:t>
      </w:r>
      <w:proofErr w:type="spellStart"/>
      <w:r w:rsidR="003F633D">
        <w:rPr>
          <w:rStyle w:val="Ninguno"/>
          <w:rFonts w:ascii="Cambria" w:hAnsi="Cambria"/>
          <w:b/>
          <w:bCs/>
        </w:rPr>
        <w:t>Hortaleza</w:t>
      </w:r>
      <w:proofErr w:type="spellEnd"/>
      <w:r w:rsidR="003F633D">
        <w:rPr>
          <w:rStyle w:val="Ninguno"/>
          <w:rFonts w:ascii="Cambria" w:hAnsi="Cambria"/>
          <w:b/>
          <w:bCs/>
        </w:rPr>
        <w:t xml:space="preserve">, se llevarán un regalo*. </w:t>
      </w:r>
      <w:r w:rsidR="003F633D">
        <w:rPr>
          <w:rStyle w:val="Ninguno"/>
          <w:rFonts w:ascii="Cambria" w:hAnsi="Cambria"/>
        </w:rPr>
        <w:t xml:space="preserve"> </w:t>
      </w:r>
    </w:p>
    <w:p w14:paraId="3B5ECF7D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3F4AD01E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2.- Objeto y </w:t>
      </w:r>
      <w:proofErr w:type="spellStart"/>
      <w:r>
        <w:rPr>
          <w:rStyle w:val="Ninguno"/>
          <w:rFonts w:ascii="Cambria" w:hAnsi="Cambria"/>
          <w:b/>
          <w:bCs/>
        </w:rPr>
        <w:t>mecánica</w:t>
      </w:r>
      <w:proofErr w:type="spellEnd"/>
      <w:r>
        <w:rPr>
          <w:rStyle w:val="Ninguno"/>
          <w:rFonts w:ascii="Cambria" w:hAnsi="Cambria"/>
          <w:b/>
          <w:bCs/>
        </w:rPr>
        <w:t xml:space="preserve"> del concurso. </w:t>
      </w:r>
    </w:p>
    <w:p w14:paraId="38F0DE5C" w14:textId="4C16EF70" w:rsidR="003F633D" w:rsidRDefault="003401EB" w:rsidP="003F633D">
      <w:pPr>
        <w:rPr>
          <w:rStyle w:val="Ninguno"/>
          <w:rFonts w:ascii="Cambria" w:hAnsi="Cambria" w:cs="Arial Unicode MS"/>
          <w:color w:val="000000"/>
          <w:u w:color="000000"/>
        </w:rPr>
      </w:pPr>
      <w:r>
        <w:rPr>
          <w:rStyle w:val="Ninguno"/>
          <w:rFonts w:ascii="Cambria" w:hAnsi="Cambria"/>
        </w:rPr>
        <w:t xml:space="preserve">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pone en marcha una promoción en que </w:t>
      </w:r>
      <w:r w:rsidR="007E30E1">
        <w:rPr>
          <w:rStyle w:val="Ninguno"/>
          <w:rFonts w:ascii="Cambria" w:hAnsi="Cambria"/>
        </w:rPr>
        <w:t xml:space="preserve">los participantes </w:t>
      </w:r>
      <w:r w:rsidR="003F633D">
        <w:rPr>
          <w:rStyle w:val="Ninguno"/>
          <w:rFonts w:ascii="Cambria" w:hAnsi="Cambria"/>
        </w:rPr>
        <w:t xml:space="preserve">podrán </w:t>
      </w:r>
      <w:r w:rsidR="003F633D">
        <w:rPr>
          <w:rStyle w:val="Ninguno"/>
          <w:rFonts w:ascii="Cambria" w:hAnsi="Cambria"/>
          <w:b/>
          <w:bCs/>
        </w:rPr>
        <w:t xml:space="preserve">probar suerte para ganar premios a través de su participación en los concursos de disfraces y, además, si se inscriben en el Club Infantil de </w:t>
      </w:r>
      <w:r w:rsidR="003F633D">
        <w:rPr>
          <w:rStyle w:val="Ninguno"/>
          <w:rFonts w:ascii="Cambria" w:hAnsi="Cambria"/>
          <w:b/>
          <w:bCs/>
        </w:rPr>
        <w:t xml:space="preserve">Gran Vía de </w:t>
      </w:r>
      <w:proofErr w:type="spellStart"/>
      <w:r w:rsidR="003F633D">
        <w:rPr>
          <w:rStyle w:val="Ninguno"/>
          <w:rFonts w:ascii="Cambria" w:hAnsi="Cambria"/>
          <w:b/>
          <w:bCs/>
        </w:rPr>
        <w:t>Hortaleza</w:t>
      </w:r>
      <w:proofErr w:type="spellEnd"/>
      <w:r w:rsidR="003F633D">
        <w:rPr>
          <w:rStyle w:val="Ninguno"/>
          <w:rFonts w:ascii="Cambria" w:hAnsi="Cambria"/>
          <w:b/>
          <w:bCs/>
        </w:rPr>
        <w:t xml:space="preserve">, se llevarán un regalo. </w:t>
      </w:r>
      <w:r w:rsidR="003F633D">
        <w:rPr>
          <w:rStyle w:val="Ninguno"/>
          <w:rFonts w:ascii="Cambria" w:hAnsi="Cambria"/>
        </w:rPr>
        <w:t xml:space="preserve"> </w:t>
      </w:r>
    </w:p>
    <w:p w14:paraId="0B8F4F7C" w14:textId="77777777" w:rsidR="003F633D" w:rsidRPr="003F633D" w:rsidRDefault="003F633D" w:rsidP="003F633D">
      <w:pPr>
        <w:pStyle w:val="CuerpoA"/>
        <w:shd w:val="clear" w:color="auto" w:fill="FFFFFF"/>
        <w:spacing w:before="100" w:after="100"/>
        <w:jc w:val="both"/>
        <w:rPr>
          <w:rStyle w:val="NingunoA"/>
          <w:lang w:val="es-ES"/>
        </w:rPr>
      </w:pPr>
    </w:p>
    <w:p w14:paraId="200475A5" w14:textId="26EC8530" w:rsidR="00431167" w:rsidRPr="003F633D" w:rsidRDefault="003F633D">
      <w:pPr>
        <w:pStyle w:val="CuerpoA"/>
        <w:shd w:val="clear" w:color="auto" w:fill="FFFFFF"/>
        <w:spacing w:before="100" w:after="100"/>
        <w:jc w:val="both"/>
        <w:rPr>
          <w:rStyle w:val="Ninguno"/>
          <w:lang w:val="en-US"/>
        </w:rPr>
      </w:pPr>
      <w:r>
        <w:rPr>
          <w:rStyle w:val="NingunoA"/>
        </w:rPr>
        <w:t xml:space="preserve">*Ver </w:t>
      </w:r>
      <w:proofErr w:type="spellStart"/>
      <w:r>
        <w:rPr>
          <w:rStyle w:val="NingunoA"/>
        </w:rPr>
        <w:t>apartado</w:t>
      </w:r>
      <w:proofErr w:type="spellEnd"/>
      <w:r>
        <w:rPr>
          <w:rStyle w:val="NingunoA"/>
        </w:rPr>
        <w:t xml:space="preserve"> 6. </w:t>
      </w:r>
    </w:p>
    <w:p w14:paraId="66220A23" w14:textId="77777777" w:rsidR="00431167" w:rsidRDefault="00431167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42EBE0B1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</w:rPr>
        <w:t xml:space="preserve">3.- </w:t>
      </w:r>
      <w:proofErr w:type="spellStart"/>
      <w:r>
        <w:rPr>
          <w:rStyle w:val="Ninguno"/>
          <w:rFonts w:ascii="Cambria" w:hAnsi="Cambria"/>
          <w:b/>
          <w:bCs/>
        </w:rPr>
        <w:t>Duración</w:t>
      </w:r>
      <w:proofErr w:type="spellEnd"/>
      <w:r>
        <w:rPr>
          <w:rStyle w:val="Ninguno"/>
          <w:rFonts w:ascii="Cambria" w:hAnsi="Cambria"/>
          <w:b/>
          <w:bCs/>
        </w:rPr>
        <w:t xml:space="preserve"> y Á</w:t>
      </w:r>
      <w:proofErr w:type="spellStart"/>
      <w:r>
        <w:rPr>
          <w:rStyle w:val="Ninguno"/>
          <w:rFonts w:ascii="Cambria" w:hAnsi="Cambria"/>
          <w:b/>
          <w:bCs/>
          <w:lang w:val="it-IT"/>
        </w:rPr>
        <w:t>mbito</w:t>
      </w:r>
      <w:proofErr w:type="spellEnd"/>
      <w:r>
        <w:rPr>
          <w:rStyle w:val="Ninguno"/>
          <w:rFonts w:ascii="Cambria" w:hAnsi="Cambria"/>
          <w:b/>
          <w:bCs/>
          <w:lang w:val="it-IT"/>
        </w:rPr>
        <w:t xml:space="preserve"> </w:t>
      </w:r>
    </w:p>
    <w:p w14:paraId="1BBEA125" w14:textId="77777777" w:rsidR="003F633D" w:rsidRDefault="003F633D" w:rsidP="003F633D">
      <w:pPr>
        <w:pStyle w:val="CuerpoB"/>
        <w:rPr>
          <w:rStyle w:val="Ninguno"/>
          <w:rFonts w:ascii="Cambria" w:hAnsi="Cambria"/>
        </w:rPr>
      </w:pPr>
    </w:p>
    <w:p w14:paraId="7B38BD1D" w14:textId="77777777" w:rsidR="003F633D" w:rsidRDefault="003F633D" w:rsidP="003F633D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  <w:b/>
          <w:bCs/>
        </w:rPr>
      </w:pPr>
      <w:r>
        <w:rPr>
          <w:rStyle w:val="Ninguno"/>
          <w:rFonts w:ascii="Cambria" w:hAnsi="Cambria"/>
          <w:b/>
          <w:bCs/>
        </w:rPr>
        <w:t xml:space="preserve">Viernes 28 y sábado 1 - Concurso de disfraces </w:t>
      </w:r>
    </w:p>
    <w:p w14:paraId="4ABBF5F9" w14:textId="77777777" w:rsidR="003F633D" w:rsidRDefault="003F633D" w:rsidP="003F633D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</w:rPr>
      </w:pPr>
      <w:r>
        <w:rPr>
          <w:rStyle w:val="Ninguno"/>
          <w:rFonts w:ascii="Cambria" w:hAnsi="Cambria"/>
        </w:rPr>
        <w:t>(2 pases cada día con 3 premiados cada pase)</w:t>
      </w:r>
    </w:p>
    <w:p w14:paraId="27D835CA" w14:textId="77777777" w:rsidR="003F633D" w:rsidRDefault="003F633D" w:rsidP="003F633D">
      <w:pPr>
        <w:pStyle w:val="CuerpoB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</w:rPr>
      </w:pPr>
      <w:r>
        <w:rPr>
          <w:rStyle w:val="Ninguno"/>
          <w:rFonts w:ascii="Cambria" w:hAnsi="Cambria"/>
        </w:rPr>
        <w:t>Registro 1º pase - de 18:00 a 18:30 h.</w:t>
      </w:r>
    </w:p>
    <w:p w14:paraId="2C94422D" w14:textId="77777777" w:rsidR="003F633D" w:rsidRDefault="003F633D" w:rsidP="003F633D">
      <w:pPr>
        <w:pStyle w:val="CuerpoB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</w:rPr>
      </w:pPr>
      <w:r>
        <w:rPr>
          <w:rStyle w:val="Ninguno"/>
          <w:rFonts w:ascii="Cambria" w:hAnsi="Cambria"/>
        </w:rPr>
        <w:t>1º Concurso - de 18:30 a 19:00 h.</w:t>
      </w:r>
    </w:p>
    <w:p w14:paraId="4EBB903D" w14:textId="77777777" w:rsidR="003F633D" w:rsidRDefault="003F633D" w:rsidP="003F633D">
      <w:pPr>
        <w:pStyle w:val="CuerpoB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</w:rPr>
      </w:pPr>
    </w:p>
    <w:p w14:paraId="0C99507A" w14:textId="77777777" w:rsidR="003F633D" w:rsidRDefault="003F633D" w:rsidP="003F633D">
      <w:pPr>
        <w:pStyle w:val="CuerpoB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</w:rPr>
      </w:pPr>
      <w:r>
        <w:rPr>
          <w:rStyle w:val="Ninguno"/>
          <w:rFonts w:ascii="Cambria" w:hAnsi="Cambria"/>
        </w:rPr>
        <w:t>Registro 2º pase: de 19:00 a 19:30 h.</w:t>
      </w:r>
    </w:p>
    <w:p w14:paraId="70B10367" w14:textId="77777777" w:rsidR="003F633D" w:rsidRDefault="003F633D" w:rsidP="003F633D">
      <w:pPr>
        <w:pStyle w:val="CuerpoB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hAnsi="Cambria"/>
        </w:rPr>
      </w:pPr>
      <w:r>
        <w:rPr>
          <w:rStyle w:val="Ninguno"/>
          <w:rFonts w:ascii="Cambria" w:hAnsi="Cambria"/>
        </w:rPr>
        <w:t>2º Concurso - de 19:30 a 20:00 h.</w:t>
      </w:r>
    </w:p>
    <w:p w14:paraId="0F0C4F24" w14:textId="77777777" w:rsidR="00431167" w:rsidRDefault="00431167">
      <w:pPr>
        <w:pStyle w:val="PoromisinA"/>
        <w:spacing w:before="0" w:line="240" w:lineRule="auto"/>
        <w:rPr>
          <w:rStyle w:val="Ninguno"/>
          <w:rFonts w:ascii="Cambria" w:eastAsia="Cambria" w:hAnsi="Cambria" w:cs="Cambria"/>
          <w:sz w:val="22"/>
          <w:szCs w:val="22"/>
        </w:rPr>
      </w:pPr>
    </w:p>
    <w:p w14:paraId="6644CDA6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pt-PT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4.-Requisitos para participar </w:t>
      </w:r>
    </w:p>
    <w:p w14:paraId="070AF792" w14:textId="77777777" w:rsidR="003F633D" w:rsidRPr="00556A6C" w:rsidRDefault="003F633D" w:rsidP="003F633D">
      <w:pPr>
        <w:pStyle w:val="Cuerpo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hAnsi="Cambria"/>
          <w:color w:val="000000" w:themeColor="text1"/>
        </w:rPr>
      </w:pPr>
      <w:r w:rsidRPr="00556A6C">
        <w:rPr>
          <w:rStyle w:val="Ninguno"/>
          <w:rFonts w:ascii="Cambria" w:hAnsi="Cambria"/>
          <w:color w:val="000000" w:themeColor="text1"/>
        </w:rPr>
        <w:t xml:space="preserve">Podrán participar todos los niños y niñas que vengan disfrazados al Centro y que estén acompañados por sus padres/madres o tutor legal.  Los niños deberán estar acompañados </w:t>
      </w:r>
      <w:proofErr w:type="gramStart"/>
      <w:r w:rsidRPr="00556A6C">
        <w:rPr>
          <w:rStyle w:val="Ninguno"/>
          <w:rFonts w:ascii="Cambria" w:hAnsi="Cambria"/>
          <w:color w:val="000000" w:themeColor="text1"/>
        </w:rPr>
        <w:t>de los padre</w:t>
      </w:r>
      <w:proofErr w:type="gramEnd"/>
      <w:r w:rsidRPr="00556A6C">
        <w:rPr>
          <w:rStyle w:val="Ninguno"/>
          <w:rFonts w:ascii="Cambria" w:hAnsi="Cambria"/>
          <w:color w:val="000000" w:themeColor="text1"/>
        </w:rPr>
        <w:t>/madres o tutores legales en todo momento mientras dura la actividad, no siendo un espacio de guardería.</w:t>
      </w:r>
    </w:p>
    <w:p w14:paraId="5EEEEB20" w14:textId="77777777" w:rsidR="00431167" w:rsidRDefault="00431167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</w:p>
    <w:p w14:paraId="0EBF0DD5" w14:textId="77777777" w:rsidR="00431167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No podrá</w:t>
      </w:r>
      <w:r>
        <w:rPr>
          <w:rStyle w:val="Ninguno"/>
          <w:rFonts w:ascii="Cambria" w:hAnsi="Cambria"/>
          <w:lang w:val="pt-PT"/>
        </w:rPr>
        <w:t>n participar:</w:t>
      </w:r>
    </w:p>
    <w:p w14:paraId="52826ABC" w14:textId="77777777" w:rsidR="00431167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Los trabajadores del CC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y los trabajadores de los operadores del centro.</w:t>
      </w:r>
    </w:p>
    <w:p w14:paraId="70459DA3" w14:textId="77777777" w:rsidR="00431167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lastRenderedPageBreak/>
        <w:t>Los perfiles que se detecten como fraudulentos</w:t>
      </w:r>
    </w:p>
    <w:p w14:paraId="39BD7345" w14:textId="77777777" w:rsidR="00431167" w:rsidRDefault="00431167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b/>
          <w:bCs/>
        </w:rPr>
      </w:pPr>
    </w:p>
    <w:p w14:paraId="33FBFE0D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5.- </w:t>
      </w:r>
      <w:proofErr w:type="spellStart"/>
      <w:r>
        <w:rPr>
          <w:rStyle w:val="Ninguno"/>
          <w:rFonts w:ascii="Cambria" w:hAnsi="Cambria"/>
          <w:b/>
          <w:bCs/>
        </w:rPr>
        <w:t>Selección</w:t>
      </w:r>
      <w:proofErr w:type="spellEnd"/>
      <w:r>
        <w:rPr>
          <w:rStyle w:val="Ninguno"/>
          <w:rFonts w:ascii="Cambria" w:hAnsi="Cambria"/>
          <w:b/>
          <w:bCs/>
        </w:rPr>
        <w:t xml:space="preserve"> del ganador/ ganadores, suplentes, </w:t>
      </w:r>
      <w:proofErr w:type="spellStart"/>
      <w:r>
        <w:rPr>
          <w:rStyle w:val="Ninguno"/>
          <w:rFonts w:ascii="Cambria" w:hAnsi="Cambria"/>
          <w:b/>
          <w:bCs/>
        </w:rPr>
        <w:t>comunicación</w:t>
      </w:r>
      <w:proofErr w:type="spellEnd"/>
      <w:r>
        <w:rPr>
          <w:rStyle w:val="Ninguno"/>
          <w:rFonts w:ascii="Cambria" w:hAnsi="Cambria"/>
          <w:b/>
          <w:bCs/>
        </w:rPr>
        <w:t xml:space="preserve"> y entrega </w:t>
      </w:r>
    </w:p>
    <w:p w14:paraId="088C6C9D" w14:textId="77777777" w:rsidR="003F633D" w:rsidRPr="00556A6C" w:rsidRDefault="003F633D" w:rsidP="003F633D">
      <w:pPr>
        <w:pStyle w:val="Cuerpo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hAnsi="Cambria" w:cs="Times New Roman"/>
          <w:color w:val="000000" w:themeColor="text1"/>
        </w:rPr>
      </w:pPr>
      <w:r w:rsidRPr="00556A6C">
        <w:rPr>
          <w:rStyle w:val="Ninguno"/>
          <w:rFonts w:ascii="Cambria" w:hAnsi="Cambria" w:cs="Times New Roman"/>
          <w:color w:val="000000" w:themeColor="text1"/>
        </w:rPr>
        <w:t xml:space="preserve">El concurso está dirigido por un presentador con ayuda de una azafata. </w:t>
      </w:r>
    </w:p>
    <w:p w14:paraId="0E2F78E9" w14:textId="77777777" w:rsidR="003F633D" w:rsidRPr="00556A6C" w:rsidRDefault="003F633D" w:rsidP="003F633D">
      <w:pPr>
        <w:pStyle w:val="Cuerpo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hAnsi="Cambria" w:cs="Times New Roman"/>
          <w:color w:val="000000" w:themeColor="text1"/>
        </w:rPr>
      </w:pPr>
    </w:p>
    <w:p w14:paraId="4E3E4D1F" w14:textId="77777777" w:rsidR="003F633D" w:rsidRPr="00556A6C" w:rsidRDefault="003F633D" w:rsidP="003F633D">
      <w:pPr>
        <w:pStyle w:val="Cuerpo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hAnsi="Cambria" w:cs="Times New Roman"/>
          <w:color w:val="000000" w:themeColor="text1"/>
        </w:rPr>
      </w:pPr>
      <w:r w:rsidRPr="00556A6C">
        <w:rPr>
          <w:rStyle w:val="Ninguno"/>
          <w:rFonts w:ascii="Cambria" w:hAnsi="Cambria" w:cs="Times New Roman"/>
          <w:color w:val="000000" w:themeColor="text1"/>
        </w:rPr>
        <w:t>Durante los 30 minutos de cada concurso, el presentador y azafata organizarán juegos y bailes con música.</w:t>
      </w:r>
    </w:p>
    <w:p w14:paraId="47218D3B" w14:textId="77777777" w:rsidR="003F633D" w:rsidRPr="00556A6C" w:rsidRDefault="003F633D" w:rsidP="003F633D">
      <w:pPr>
        <w:pStyle w:val="Cuerpo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hAnsi="Cambria" w:cs="Times New Roman"/>
          <w:color w:val="000000" w:themeColor="text1"/>
        </w:rPr>
      </w:pPr>
    </w:p>
    <w:p w14:paraId="6D33EAA5" w14:textId="77777777" w:rsidR="003F633D" w:rsidRPr="00556A6C" w:rsidRDefault="003F633D" w:rsidP="003F633D">
      <w:pPr>
        <w:pStyle w:val="Cuerpo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hAnsi="Cambria"/>
          <w:strike/>
          <w:color w:val="000000" w:themeColor="text1"/>
        </w:rPr>
      </w:pPr>
      <w:r w:rsidRPr="00556A6C">
        <w:rPr>
          <w:rStyle w:val="Ninguno"/>
          <w:rFonts w:ascii="Cambria" w:hAnsi="Cambria" w:cs="Times New Roman"/>
          <w:color w:val="000000" w:themeColor="text1"/>
        </w:rPr>
        <w:t>Los 3 ganadores de cada pase se elegirán por parte del presentador – dinamizador y la azafata del mismo. Cada ganador recibirá un premio correspondiente a su edad.</w:t>
      </w:r>
    </w:p>
    <w:p w14:paraId="6D97FE38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4727B624" w14:textId="77777777" w:rsidR="00C6631D" w:rsidRDefault="003401EB" w:rsidP="00C6631D">
      <w:pPr>
        <w:pStyle w:val="CuerpoA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</w:rPr>
        <w:t>6.- Premios</w:t>
      </w:r>
    </w:p>
    <w:p w14:paraId="4F3B339E" w14:textId="77777777" w:rsidR="00C6631D" w:rsidRDefault="00C6631D" w:rsidP="00C6631D">
      <w:pPr>
        <w:pStyle w:val="CuerpoA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739D4895" w14:textId="77777777" w:rsidR="003F633D" w:rsidRDefault="003F633D" w:rsidP="003F633D">
      <w:pPr>
        <w:pStyle w:val="CuerpoA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</w:rPr>
        <w:t>Concurso de disfraces (3 premios por pase)</w:t>
      </w:r>
    </w:p>
    <w:p w14:paraId="2058C07A" w14:textId="02848E9B" w:rsidR="00431167" w:rsidRDefault="003F633D" w:rsidP="003F633D">
      <w:pPr>
        <w:pStyle w:val="CuerpoA"/>
        <w:numPr>
          <w:ilvl w:val="0"/>
          <w:numId w:val="2"/>
        </w:numPr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eastAsia="Cambria" w:hAnsi="Cambria" w:cs="Cambria"/>
        </w:rPr>
        <w:t>Regalo por inscripción en el Club Infantil de</w:t>
      </w:r>
      <w:r>
        <w:rPr>
          <w:rStyle w:val="Ninguno"/>
          <w:rFonts w:ascii="Cambria" w:eastAsia="Cambria" w:hAnsi="Cambria" w:cs="Cambria"/>
        </w:rPr>
        <w:t xml:space="preserve"> Gran Vía de </w:t>
      </w:r>
      <w:proofErr w:type="spellStart"/>
      <w:r>
        <w:rPr>
          <w:rStyle w:val="Ninguno"/>
          <w:rFonts w:ascii="Cambria" w:eastAsia="Cambria" w:hAnsi="Cambria" w:cs="Cambria"/>
        </w:rPr>
        <w:t>Hortaleza</w:t>
      </w:r>
      <w:proofErr w:type="spellEnd"/>
      <w:r>
        <w:rPr>
          <w:rStyle w:val="Ninguno"/>
          <w:rFonts w:ascii="Cambria" w:eastAsia="Cambria" w:hAnsi="Cambria" w:cs="Cambria"/>
        </w:rPr>
        <w:t xml:space="preserve"> (300 primeros inscritos) </w:t>
      </w:r>
    </w:p>
    <w:p w14:paraId="199C0AB9" w14:textId="77777777" w:rsidR="003F633D" w:rsidRPr="00C6631D" w:rsidRDefault="003F633D" w:rsidP="003F633D">
      <w:pPr>
        <w:pStyle w:val="CuerpoA"/>
        <w:jc w:val="both"/>
        <w:rPr>
          <w:rStyle w:val="Ninguno"/>
          <w:rFonts w:ascii="Cambria" w:eastAsia="Cambria" w:hAnsi="Cambria" w:cs="Cambria"/>
          <w:b/>
          <w:bCs/>
          <w:lang w:val="es-ES"/>
        </w:rPr>
      </w:pPr>
    </w:p>
    <w:p w14:paraId="07DCBFFF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7.- Reservas y limitaciones </w:t>
      </w:r>
    </w:p>
    <w:p w14:paraId="3ABE4B8A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Se </w:t>
      </w:r>
      <w:proofErr w:type="spellStart"/>
      <w:r>
        <w:rPr>
          <w:rStyle w:val="Ninguno"/>
          <w:rFonts w:ascii="Cambria" w:hAnsi="Cambria"/>
        </w:rPr>
        <w:t>entendera</w:t>
      </w:r>
      <w:proofErr w:type="spellEnd"/>
      <w:r>
        <w:rPr>
          <w:rStyle w:val="Ninguno"/>
          <w:rFonts w:ascii="Cambria" w:hAnsi="Cambria"/>
        </w:rPr>
        <w:t xml:space="preserve">́, a </w:t>
      </w:r>
      <w:proofErr w:type="spellStart"/>
      <w:r>
        <w:rPr>
          <w:rStyle w:val="Ninguno"/>
          <w:rFonts w:ascii="Cambria" w:hAnsi="Cambria"/>
        </w:rPr>
        <w:t>título</w:t>
      </w:r>
      <w:proofErr w:type="spellEnd"/>
      <w:r>
        <w:rPr>
          <w:rStyle w:val="Ninguno"/>
          <w:rFonts w:ascii="Cambria" w:hAnsi="Cambria"/>
        </w:rPr>
        <w:t xml:space="preserve"> </w:t>
      </w:r>
      <w:proofErr w:type="gramStart"/>
      <w:r>
        <w:rPr>
          <w:rStyle w:val="Ninguno"/>
          <w:rFonts w:ascii="Cambria" w:hAnsi="Cambria"/>
        </w:rPr>
        <w:t>enunciativo</w:t>
      </w:r>
      <w:proofErr w:type="gramEnd"/>
      <w:r>
        <w:rPr>
          <w:rStyle w:val="Ninguno"/>
          <w:rFonts w:ascii="Cambria" w:hAnsi="Cambria"/>
        </w:rPr>
        <w:t xml:space="preserve"> pero no limitativo, que se produce fraude, cuando se detecta el supuesto uso de aplicaciones independientes al </w:t>
      </w:r>
      <w:proofErr w:type="spellStart"/>
      <w:r>
        <w:rPr>
          <w:rStyle w:val="Ninguno"/>
          <w:rFonts w:ascii="Cambria" w:hAnsi="Cambria"/>
        </w:rPr>
        <w:t>Website</w:t>
      </w:r>
      <w:proofErr w:type="spellEnd"/>
      <w:r>
        <w:rPr>
          <w:rStyle w:val="Ninguno"/>
          <w:rFonts w:ascii="Cambria" w:hAnsi="Cambria"/>
        </w:rPr>
        <w:t xml:space="preserve">; la </w:t>
      </w:r>
      <w:proofErr w:type="spellStart"/>
      <w:r>
        <w:rPr>
          <w:rStyle w:val="Ninguno"/>
          <w:rFonts w:ascii="Cambria" w:hAnsi="Cambria"/>
        </w:rPr>
        <w:t>realización</w:t>
      </w:r>
      <w:proofErr w:type="spellEnd"/>
      <w:r>
        <w:rPr>
          <w:rStyle w:val="Ninguno"/>
          <w:rFonts w:ascii="Cambria" w:hAnsi="Cambria"/>
        </w:rPr>
        <w:t xml:space="preserve"> de un abuso de consultas al servidor y todos aquellos comportamientos que puedan resultar aparentemente abusivos y/o malintencionados. La </w:t>
      </w:r>
      <w:proofErr w:type="spellStart"/>
      <w:r>
        <w:rPr>
          <w:rStyle w:val="Ninguno"/>
          <w:rFonts w:ascii="Cambria" w:hAnsi="Cambria"/>
        </w:rPr>
        <w:t>constatación</w:t>
      </w:r>
      <w:proofErr w:type="spellEnd"/>
      <w:r>
        <w:rPr>
          <w:rStyle w:val="Ninguno"/>
          <w:rFonts w:ascii="Cambria" w:hAnsi="Cambria"/>
        </w:rPr>
        <w:t xml:space="preserve"> de cualquiera de estas circunstancias durante el concurso </w:t>
      </w:r>
      <w:proofErr w:type="spellStart"/>
      <w:r>
        <w:rPr>
          <w:rStyle w:val="Ninguno"/>
          <w:rFonts w:ascii="Cambria" w:hAnsi="Cambria"/>
        </w:rPr>
        <w:t>supondra</w:t>
      </w:r>
      <w:proofErr w:type="spellEnd"/>
      <w:r>
        <w:rPr>
          <w:rStyle w:val="Ninguno"/>
          <w:rFonts w:ascii="Cambria" w:hAnsi="Cambria"/>
        </w:rPr>
        <w:t xml:space="preserve">́ la </w:t>
      </w:r>
      <w:proofErr w:type="spellStart"/>
      <w:r>
        <w:rPr>
          <w:rStyle w:val="Ninguno"/>
          <w:rFonts w:ascii="Cambria" w:hAnsi="Cambria"/>
        </w:rPr>
        <w:t>descalificacio</w:t>
      </w:r>
      <w:proofErr w:type="spellEnd"/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de-DE"/>
        </w:rPr>
        <w:t xml:space="preserve">n </w:t>
      </w:r>
      <w:proofErr w:type="spellStart"/>
      <w:r>
        <w:rPr>
          <w:rStyle w:val="Ninguno"/>
          <w:rFonts w:ascii="Cambria" w:hAnsi="Cambria"/>
          <w:lang w:val="de-DE"/>
        </w:rPr>
        <w:t>automa</w:t>
      </w:r>
      <w:proofErr w:type="spellEnd"/>
      <w:r>
        <w:rPr>
          <w:rStyle w:val="Ninguno"/>
          <w:rFonts w:ascii="Cambria" w:hAnsi="Cambria"/>
        </w:rPr>
        <w:t xml:space="preserve">́tica del concurso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la </w:t>
      </w:r>
      <w:proofErr w:type="spellStart"/>
      <w:r>
        <w:rPr>
          <w:rStyle w:val="Ninguno"/>
          <w:rFonts w:ascii="Cambria" w:hAnsi="Cambria"/>
        </w:rPr>
        <w:t>pérdida</w:t>
      </w:r>
      <w:proofErr w:type="spellEnd"/>
      <w:r>
        <w:rPr>
          <w:rStyle w:val="Ninguno"/>
          <w:rFonts w:ascii="Cambria" w:hAnsi="Cambria"/>
        </w:rPr>
        <w:t xml:space="preserve"> del premio si se le hubiere otorgado.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queda eximida de cualquier responsabilidad en el supuesto de existir </w:t>
      </w:r>
      <w:proofErr w:type="spellStart"/>
      <w:r>
        <w:rPr>
          <w:rStyle w:val="Ninguno"/>
          <w:rFonts w:ascii="Cambria" w:hAnsi="Cambria"/>
        </w:rPr>
        <w:t>algún</w:t>
      </w:r>
      <w:proofErr w:type="spellEnd"/>
      <w:r>
        <w:rPr>
          <w:rStyle w:val="Ninguno"/>
          <w:rFonts w:ascii="Cambria" w:hAnsi="Cambria"/>
        </w:rPr>
        <w:t xml:space="preserve"> error en los datos facilitados por los propios agraciados que impidiera su </w:t>
      </w:r>
      <w:proofErr w:type="spellStart"/>
      <w:r>
        <w:rPr>
          <w:rStyle w:val="Ninguno"/>
          <w:rFonts w:ascii="Cambria" w:hAnsi="Cambria"/>
        </w:rPr>
        <w:t>identificación</w:t>
      </w:r>
      <w:proofErr w:type="spellEnd"/>
      <w:r>
        <w:rPr>
          <w:rStyle w:val="Ninguno"/>
          <w:rFonts w:ascii="Cambria" w:hAnsi="Cambria"/>
        </w:rPr>
        <w:t xml:space="preserve">. </w:t>
      </w:r>
      <w:proofErr w:type="gramStart"/>
      <w:r>
        <w:rPr>
          <w:rStyle w:val="Ninguno"/>
          <w:rFonts w:ascii="Cambria" w:hAnsi="Cambria"/>
        </w:rPr>
        <w:t>Igualmente</w:t>
      </w:r>
      <w:proofErr w:type="gramEnd"/>
      <w:r>
        <w:rPr>
          <w:rStyle w:val="Ninguno"/>
          <w:rFonts w:ascii="Cambria" w:hAnsi="Cambria"/>
        </w:rPr>
        <w:t xml:space="preserve"> no se responsabiliza de las posibles </w:t>
      </w:r>
      <w:proofErr w:type="spellStart"/>
      <w:r>
        <w:rPr>
          <w:rStyle w:val="Ninguno"/>
          <w:rFonts w:ascii="Cambria" w:hAnsi="Cambria"/>
        </w:rPr>
        <w:t>pérdidas</w:t>
      </w:r>
      <w:proofErr w:type="spellEnd"/>
      <w:r>
        <w:rPr>
          <w:rStyle w:val="Ninguno"/>
          <w:rFonts w:ascii="Cambria" w:hAnsi="Cambria"/>
        </w:rPr>
        <w:t xml:space="preserve">, deterioros, robos o cualquier otra circunstancia imputable a correos que puedan afectar al </w:t>
      </w:r>
      <w:proofErr w:type="spellStart"/>
      <w:r>
        <w:rPr>
          <w:rStyle w:val="Ninguno"/>
          <w:rFonts w:ascii="Cambria" w:hAnsi="Cambria"/>
        </w:rPr>
        <w:t>envío</w:t>
      </w:r>
      <w:proofErr w:type="spellEnd"/>
      <w:r>
        <w:rPr>
          <w:rStyle w:val="Ninguno"/>
          <w:rFonts w:ascii="Cambria" w:hAnsi="Cambria"/>
        </w:rPr>
        <w:t xml:space="preserve"> de los premios.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se reserva el derecho de emprender acciones judiciales contra aquellas personas que realicen cualquier tipo de acto susceptible de ser considerado </w:t>
      </w:r>
      <w:proofErr w:type="spellStart"/>
      <w:r>
        <w:rPr>
          <w:rStyle w:val="Ninguno"/>
          <w:rFonts w:ascii="Cambria" w:hAnsi="Cambria"/>
        </w:rPr>
        <w:t>manipulación</w:t>
      </w:r>
      <w:proofErr w:type="spellEnd"/>
      <w:r>
        <w:rPr>
          <w:rStyle w:val="Ninguno"/>
          <w:rFonts w:ascii="Cambria" w:hAnsi="Cambria"/>
        </w:rPr>
        <w:t xml:space="preserve"> o </w:t>
      </w:r>
      <w:proofErr w:type="spellStart"/>
      <w:r>
        <w:rPr>
          <w:rStyle w:val="Ninguno"/>
          <w:rFonts w:ascii="Cambria" w:hAnsi="Cambria"/>
        </w:rPr>
        <w:t>falsificación</w:t>
      </w:r>
      <w:proofErr w:type="spellEnd"/>
      <w:r>
        <w:rPr>
          <w:rStyle w:val="Ninguno"/>
          <w:rFonts w:ascii="Cambria" w:hAnsi="Cambria"/>
        </w:rPr>
        <w:t xml:space="preserve"> del concurso.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excluye cualquier responsabilidad por </w:t>
      </w:r>
      <w:proofErr w:type="spellStart"/>
      <w:r>
        <w:rPr>
          <w:rStyle w:val="Ninguno"/>
          <w:rFonts w:ascii="Cambria" w:hAnsi="Cambria"/>
        </w:rPr>
        <w:t>daños</w:t>
      </w:r>
      <w:proofErr w:type="spellEnd"/>
      <w:r>
        <w:rPr>
          <w:rStyle w:val="Ninguno"/>
          <w:rFonts w:ascii="Cambria" w:hAnsi="Cambri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, a la </w:t>
      </w:r>
      <w:proofErr w:type="spellStart"/>
      <w:r>
        <w:rPr>
          <w:rStyle w:val="Ninguno"/>
          <w:rFonts w:ascii="Cambria" w:hAnsi="Cambria"/>
        </w:rPr>
        <w:t>defraudación</w:t>
      </w:r>
      <w:proofErr w:type="spellEnd"/>
      <w:r>
        <w:rPr>
          <w:rStyle w:val="Ninguno"/>
          <w:rFonts w:ascii="Cambria" w:hAnsi="Cambri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>
        <w:rPr>
          <w:rStyle w:val="Ninguno"/>
          <w:rFonts w:ascii="Cambria" w:hAnsi="Cambria"/>
        </w:rPr>
        <w:t>páginas</w:t>
      </w:r>
      <w:proofErr w:type="spellEnd"/>
      <w:r>
        <w:rPr>
          <w:rStyle w:val="Ninguno"/>
          <w:rFonts w:ascii="Cambria" w:hAnsi="Cambria"/>
        </w:rPr>
        <w:t xml:space="preserve"> y </w:t>
      </w:r>
      <w:proofErr w:type="spellStart"/>
      <w:r>
        <w:rPr>
          <w:rStyle w:val="Ninguno"/>
          <w:rFonts w:ascii="Cambria" w:hAnsi="Cambria"/>
        </w:rPr>
        <w:t>envíos</w:t>
      </w:r>
      <w:proofErr w:type="spellEnd"/>
      <w:r>
        <w:rPr>
          <w:rStyle w:val="Ninguno"/>
          <w:rFonts w:ascii="Cambria" w:hAnsi="Cambria"/>
        </w:rPr>
        <w:t xml:space="preserve"> de respuestas de </w:t>
      </w:r>
      <w:proofErr w:type="spellStart"/>
      <w:r>
        <w:rPr>
          <w:rStyle w:val="Ninguno"/>
          <w:rFonts w:ascii="Cambria" w:hAnsi="Cambria"/>
        </w:rPr>
        <w:t>participación</w:t>
      </w:r>
      <w:proofErr w:type="spellEnd"/>
      <w:r>
        <w:rPr>
          <w:rStyle w:val="Ninguno"/>
          <w:rFonts w:ascii="Cambria" w:hAnsi="Cambria"/>
        </w:rPr>
        <w:t xml:space="preserve"> a </w:t>
      </w:r>
      <w:proofErr w:type="spellStart"/>
      <w:r>
        <w:rPr>
          <w:rStyle w:val="Ninguno"/>
          <w:rFonts w:ascii="Cambria" w:hAnsi="Cambria"/>
        </w:rPr>
        <w:t>través</w:t>
      </w:r>
      <w:proofErr w:type="spellEnd"/>
      <w:r>
        <w:rPr>
          <w:rStyle w:val="Ninguno"/>
          <w:rFonts w:ascii="Cambria" w:hAnsi="Cambria"/>
        </w:rPr>
        <w:t xml:space="preserve"> de Internet.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>
        <w:rPr>
          <w:rStyle w:val="Ninguno"/>
          <w:rFonts w:ascii="Cambria" w:hAnsi="Cambria"/>
        </w:rPr>
        <w:t>término</w:t>
      </w:r>
      <w:proofErr w:type="spellEnd"/>
      <w:r>
        <w:rPr>
          <w:rStyle w:val="Ninguno"/>
          <w:rFonts w:ascii="Cambria" w:hAnsi="Cambria"/>
        </w:rPr>
        <w:t xml:space="preserve"> en la forma en que recogen las presentes bases.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se reserva el derecho a aplazar o ampliar el </w:t>
      </w:r>
      <w:proofErr w:type="spellStart"/>
      <w:r>
        <w:rPr>
          <w:rStyle w:val="Ninguno"/>
          <w:rFonts w:ascii="Cambria" w:hAnsi="Cambria"/>
        </w:rPr>
        <w:t>período</w:t>
      </w:r>
      <w:proofErr w:type="spellEnd"/>
      <w:r>
        <w:rPr>
          <w:rStyle w:val="Ninguno"/>
          <w:rFonts w:ascii="Cambria" w:hAnsi="Cambria"/>
        </w:rPr>
        <w:t xml:space="preserve"> del concurso,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>
        <w:rPr>
          <w:rStyle w:val="Ninguno"/>
          <w:rFonts w:ascii="Cambria" w:hAnsi="Cambria"/>
        </w:rPr>
        <w:t>sen</w:t>
      </w:r>
      <w:proofErr w:type="spellEnd"/>
      <w:r>
        <w:rPr>
          <w:rStyle w:val="Ninguno"/>
          <w:rFonts w:ascii="Cambria" w:hAnsi="Cambria"/>
        </w:rPr>
        <w:t>̃</w:t>
      </w:r>
      <w:r>
        <w:rPr>
          <w:rStyle w:val="Ninguno"/>
          <w:rFonts w:ascii="Cambria" w:hAnsi="Cambria"/>
          <w:lang w:val="pt-PT"/>
        </w:rPr>
        <w:t>alados, asi</w:t>
      </w:r>
      <w:r>
        <w:rPr>
          <w:rStyle w:val="Ninguno"/>
          <w:rFonts w:ascii="Cambria" w:hAnsi="Cambria"/>
        </w:rPr>
        <w:t xml:space="preserve">́ como de cualquier responsabilidad por los </w:t>
      </w:r>
      <w:proofErr w:type="spellStart"/>
      <w:r>
        <w:rPr>
          <w:rStyle w:val="Ninguno"/>
          <w:rFonts w:ascii="Cambria" w:hAnsi="Cambria"/>
        </w:rPr>
        <w:t>daños</w:t>
      </w:r>
      <w:proofErr w:type="spellEnd"/>
      <w:r>
        <w:rPr>
          <w:rStyle w:val="Ninguno"/>
          <w:rFonts w:ascii="Cambria" w:hAnsi="Cambria"/>
        </w:rPr>
        <w:t xml:space="preserve"> y perjuicios que pudiesen ocasionarse durante el disfrute del premio. </w:t>
      </w:r>
    </w:p>
    <w:p w14:paraId="3164C5ED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0209D1F2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8.- Derechos de imagen </w:t>
      </w:r>
    </w:p>
    <w:p w14:paraId="4DC7D0E8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A su vez, el afectado queda informado de que en el caso de resultar premiado sus datos identificativos e incluso las </w:t>
      </w:r>
      <w:proofErr w:type="spellStart"/>
      <w:r>
        <w:rPr>
          <w:rStyle w:val="Ninguno"/>
          <w:rFonts w:ascii="Cambria" w:hAnsi="Cambria"/>
        </w:rPr>
        <w:t>fotografías</w:t>
      </w:r>
      <w:proofErr w:type="spellEnd"/>
      <w:r>
        <w:rPr>
          <w:rStyle w:val="Ninguno"/>
          <w:rFonts w:ascii="Cambria" w:hAnsi="Cambria"/>
        </w:rPr>
        <w:t xml:space="preserve"> tomadas para dejar constancia </w:t>
      </w:r>
      <w:proofErr w:type="spellStart"/>
      <w:r>
        <w:rPr>
          <w:rStyle w:val="Ninguno"/>
          <w:rFonts w:ascii="Cambria" w:hAnsi="Cambria"/>
        </w:rPr>
        <w:t>podrán</w:t>
      </w:r>
      <w:proofErr w:type="spellEnd"/>
      <w:r>
        <w:rPr>
          <w:rStyle w:val="Ninguno"/>
          <w:rFonts w:ascii="Cambria" w:hAnsi="Cambria"/>
        </w:rPr>
        <w:t xml:space="preserve"> ser publicadas en el sitio web del Centro,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en Facebook y/o en otras redes sociales y otros medios de </w:t>
      </w:r>
      <w:proofErr w:type="spellStart"/>
      <w:r>
        <w:rPr>
          <w:rStyle w:val="Ninguno"/>
          <w:rFonts w:ascii="Cambria" w:hAnsi="Cambria"/>
        </w:rPr>
        <w:t>comunicación</w:t>
      </w:r>
      <w:proofErr w:type="spellEnd"/>
      <w:r>
        <w:rPr>
          <w:rStyle w:val="Ninguno"/>
          <w:rFonts w:ascii="Cambria" w:hAnsi="Cambria"/>
        </w:rPr>
        <w:t xml:space="preserve"> externos, salvo que manifieste lo contrario. </w:t>
      </w:r>
    </w:p>
    <w:p w14:paraId="05A643A2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567D3ED2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1DDFD522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9.- </w:t>
      </w:r>
      <w:proofErr w:type="spellStart"/>
      <w:r>
        <w:rPr>
          <w:rStyle w:val="Ninguno"/>
          <w:rFonts w:ascii="Cambria" w:hAnsi="Cambria"/>
          <w:b/>
          <w:bCs/>
        </w:rPr>
        <w:t>Aceptación</w:t>
      </w:r>
      <w:proofErr w:type="spellEnd"/>
      <w:r>
        <w:rPr>
          <w:rStyle w:val="Ninguno"/>
          <w:rFonts w:ascii="Cambria" w:hAnsi="Cambria"/>
          <w:b/>
          <w:bCs/>
        </w:rPr>
        <w:t xml:space="preserve"> de las bases. </w:t>
      </w:r>
    </w:p>
    <w:p w14:paraId="2F0040D6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La </w:t>
      </w:r>
      <w:proofErr w:type="spellStart"/>
      <w:r>
        <w:rPr>
          <w:rStyle w:val="Ninguno"/>
          <w:rFonts w:ascii="Cambria" w:hAnsi="Cambria"/>
        </w:rPr>
        <w:t>participación</w:t>
      </w:r>
      <w:proofErr w:type="spellEnd"/>
      <w:r>
        <w:rPr>
          <w:rStyle w:val="Ninguno"/>
          <w:rFonts w:ascii="Cambria" w:hAnsi="Cambria"/>
        </w:rPr>
        <w:t xml:space="preserve"> en la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supone la </w:t>
      </w:r>
      <w:proofErr w:type="spellStart"/>
      <w:r>
        <w:rPr>
          <w:rStyle w:val="Ninguno"/>
          <w:rFonts w:ascii="Cambria" w:hAnsi="Cambria"/>
        </w:rPr>
        <w:t>aceptación</w:t>
      </w:r>
      <w:proofErr w:type="spellEnd"/>
      <w:r>
        <w:rPr>
          <w:rStyle w:val="Ninguno"/>
          <w:rFonts w:ascii="Cambria" w:hAnsi="Cambri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la </w:t>
      </w:r>
      <w:proofErr w:type="spellStart"/>
      <w:r>
        <w:rPr>
          <w:rStyle w:val="Ninguno"/>
          <w:rFonts w:ascii="Cambria" w:hAnsi="Cambria"/>
        </w:rPr>
        <w:t>resolución</w:t>
      </w:r>
      <w:proofErr w:type="spellEnd"/>
      <w:r>
        <w:rPr>
          <w:rStyle w:val="Ninguno"/>
          <w:rFonts w:ascii="Cambria" w:hAnsi="Cambria"/>
        </w:rPr>
        <w:t xml:space="preserve"> de cualquier </w:t>
      </w:r>
      <w:proofErr w:type="spellStart"/>
      <w:r>
        <w:rPr>
          <w:rStyle w:val="Ninguno"/>
          <w:rFonts w:ascii="Cambria" w:hAnsi="Cambria"/>
        </w:rPr>
        <w:t>cuestión</w:t>
      </w:r>
      <w:proofErr w:type="spellEnd"/>
      <w:r>
        <w:rPr>
          <w:rStyle w:val="Ninguno"/>
          <w:rFonts w:ascii="Cambria" w:hAnsi="Cambria"/>
        </w:rPr>
        <w:t xml:space="preserve"> derivada de la presente actividad promocional. La </w:t>
      </w:r>
      <w:proofErr w:type="spellStart"/>
      <w:r>
        <w:rPr>
          <w:rStyle w:val="Ninguno"/>
          <w:rFonts w:ascii="Cambria" w:hAnsi="Cambria"/>
        </w:rPr>
        <w:t>participación</w:t>
      </w:r>
      <w:proofErr w:type="spellEnd"/>
      <w:r>
        <w:rPr>
          <w:rStyle w:val="Ninguno"/>
          <w:rFonts w:ascii="Cambria" w:hAnsi="Cambria"/>
        </w:rPr>
        <w:t xml:space="preserve"> en esta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implica la </w:t>
      </w:r>
      <w:proofErr w:type="spellStart"/>
      <w:r>
        <w:rPr>
          <w:rStyle w:val="Ninguno"/>
          <w:rFonts w:ascii="Cambria" w:hAnsi="Cambria"/>
        </w:rPr>
        <w:t>aceptación</w:t>
      </w:r>
      <w:proofErr w:type="spellEnd"/>
      <w:r>
        <w:rPr>
          <w:rStyle w:val="Ninguno"/>
          <w:rFonts w:ascii="Cambria" w:hAnsi="Cambria"/>
        </w:rPr>
        <w:t xml:space="preserve"> de las Bases de la misma por parte de los participantes y el criterio del Organizador para la </w:t>
      </w:r>
      <w:proofErr w:type="spellStart"/>
      <w:r>
        <w:rPr>
          <w:rStyle w:val="Ninguno"/>
          <w:rFonts w:ascii="Cambria" w:hAnsi="Cambria"/>
        </w:rPr>
        <w:t>resolución</w:t>
      </w:r>
      <w:proofErr w:type="spellEnd"/>
      <w:r>
        <w:rPr>
          <w:rStyle w:val="Ninguno"/>
          <w:rFonts w:ascii="Cambria" w:hAnsi="Cambria"/>
        </w:rPr>
        <w:t xml:space="preserve"> de cualquier incidencia. </w:t>
      </w:r>
    </w:p>
    <w:p w14:paraId="37C41029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77ACB422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10.- Ley aplicable y </w:t>
      </w:r>
      <w:proofErr w:type="spellStart"/>
      <w:r>
        <w:rPr>
          <w:rStyle w:val="Ninguno"/>
          <w:rFonts w:ascii="Cambria" w:hAnsi="Cambria"/>
          <w:b/>
          <w:bCs/>
        </w:rPr>
        <w:t>legislación</w:t>
      </w:r>
      <w:proofErr w:type="spellEnd"/>
      <w:r>
        <w:rPr>
          <w:rStyle w:val="Ninguno"/>
          <w:rFonts w:ascii="Cambria" w:hAnsi="Cambria"/>
          <w:b/>
          <w:bCs/>
        </w:rPr>
        <w:t xml:space="preserve"> </w:t>
      </w:r>
    </w:p>
    <w:p w14:paraId="378761E1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Las Bases de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se rigen por la ley </w:t>
      </w:r>
      <w:proofErr w:type="spellStart"/>
      <w:r>
        <w:rPr>
          <w:rStyle w:val="Ninguno"/>
          <w:rFonts w:ascii="Cambria" w:hAnsi="Cambria"/>
        </w:rPr>
        <w:t>española</w:t>
      </w:r>
      <w:proofErr w:type="spellEnd"/>
      <w:r>
        <w:rPr>
          <w:rStyle w:val="Ninguno"/>
          <w:rFonts w:ascii="Cambria" w:hAnsi="Cambria"/>
        </w:rPr>
        <w:t xml:space="preserve">. La </w:t>
      </w:r>
      <w:proofErr w:type="spellStart"/>
      <w:r>
        <w:rPr>
          <w:rStyle w:val="Ninguno"/>
          <w:rFonts w:ascii="Cambria" w:hAnsi="Cambria"/>
        </w:rPr>
        <w:t>resolución</w:t>
      </w:r>
      <w:proofErr w:type="spellEnd"/>
      <w:r>
        <w:rPr>
          <w:rStyle w:val="Ninguno"/>
          <w:rFonts w:ascii="Cambria" w:hAnsi="Cambria"/>
        </w:rPr>
        <w:t xml:space="preserve"> de cualquier </w:t>
      </w:r>
      <w:proofErr w:type="spellStart"/>
      <w:r>
        <w:rPr>
          <w:rStyle w:val="Ninguno"/>
          <w:rFonts w:ascii="Cambria" w:hAnsi="Cambria"/>
        </w:rPr>
        <w:t>aclaración</w:t>
      </w:r>
      <w:proofErr w:type="spellEnd"/>
      <w:r>
        <w:rPr>
          <w:rStyle w:val="Ninguno"/>
          <w:rFonts w:ascii="Cambria" w:hAnsi="Cambria"/>
        </w:rPr>
        <w:t xml:space="preserve">, conflicto o litigio entre las distintas partes de esta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se </w:t>
      </w:r>
      <w:proofErr w:type="spellStart"/>
      <w:r>
        <w:rPr>
          <w:rStyle w:val="Ninguno"/>
          <w:rFonts w:ascii="Cambria" w:hAnsi="Cambria"/>
        </w:rPr>
        <w:t>dirimira</w:t>
      </w:r>
      <w:proofErr w:type="spellEnd"/>
      <w:r>
        <w:rPr>
          <w:rStyle w:val="Ninguno"/>
          <w:rFonts w:ascii="Cambria" w:hAnsi="Cambria"/>
        </w:rPr>
        <w:t xml:space="preserve">́ de conformidad con las leyes </w:t>
      </w:r>
      <w:proofErr w:type="spellStart"/>
      <w:r>
        <w:rPr>
          <w:rStyle w:val="Ninguno"/>
          <w:rFonts w:ascii="Cambria" w:hAnsi="Cambria"/>
        </w:rPr>
        <w:t>españolas</w:t>
      </w:r>
      <w:proofErr w:type="spellEnd"/>
      <w:r>
        <w:rPr>
          <w:rStyle w:val="Ninguno"/>
          <w:rFonts w:ascii="Cambria" w:hAnsi="Cambria"/>
        </w:rPr>
        <w:t xml:space="preserve">, </w:t>
      </w:r>
      <w:proofErr w:type="spellStart"/>
      <w:r>
        <w:rPr>
          <w:rStyle w:val="Ninguno"/>
          <w:rFonts w:ascii="Cambria" w:hAnsi="Cambria"/>
        </w:rPr>
        <w:t>sometiéndose</w:t>
      </w:r>
      <w:proofErr w:type="spellEnd"/>
      <w:r>
        <w:rPr>
          <w:rStyle w:val="Ninguno"/>
          <w:rFonts w:ascii="Cambria" w:hAnsi="Cambria"/>
        </w:rPr>
        <w:t xml:space="preserve"> expresamente al fuero o </w:t>
      </w:r>
      <w:proofErr w:type="spellStart"/>
      <w:r>
        <w:rPr>
          <w:rStyle w:val="Ninguno"/>
          <w:rFonts w:ascii="Cambria" w:hAnsi="Cambria"/>
        </w:rPr>
        <w:t>jurisdicción</w:t>
      </w:r>
      <w:proofErr w:type="spellEnd"/>
      <w:r>
        <w:rPr>
          <w:rStyle w:val="Ninguno"/>
          <w:rFonts w:ascii="Cambria" w:hAnsi="Cambria"/>
        </w:rPr>
        <w:t xml:space="preserve"> de los Tribunales de Madrid con renuncia expresa a cualquier otro fuero que pudiera corresponderle. </w:t>
      </w:r>
    </w:p>
    <w:p w14:paraId="5FC2D35F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5033CD29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11.- Disposiciones adicionales </w:t>
      </w:r>
    </w:p>
    <w:p w14:paraId="6E527C14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NO se responsabiliza de las posibles </w:t>
      </w:r>
      <w:proofErr w:type="spellStart"/>
      <w:r>
        <w:rPr>
          <w:rStyle w:val="Ninguno"/>
          <w:rFonts w:ascii="Cambria" w:hAnsi="Cambria"/>
        </w:rPr>
        <w:t>pérdidas</w:t>
      </w:r>
      <w:proofErr w:type="spellEnd"/>
      <w:r>
        <w:rPr>
          <w:rStyle w:val="Ninguno"/>
          <w:rFonts w:ascii="Cambria" w:hAnsi="Cambria"/>
        </w:rPr>
        <w:t xml:space="preserve">, deterioros, robos, o cualquier otra circunstancia imputable a terceros que puedan afectar al desarrollo del concurso y los premios. </w:t>
      </w:r>
    </w:p>
    <w:p w14:paraId="6D6EF177" w14:textId="77777777" w:rsidR="00431167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54325924" w14:textId="77777777" w:rsidR="00431167" w:rsidRDefault="003401EB">
      <w:pPr>
        <w:pStyle w:val="CuerpoA"/>
        <w:shd w:val="clear" w:color="auto" w:fill="FFFFFF"/>
        <w:spacing w:before="100" w:after="100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</w:rPr>
        <w:t xml:space="preserve">12.- </w:t>
      </w:r>
      <w:proofErr w:type="spellStart"/>
      <w:r>
        <w:rPr>
          <w:rStyle w:val="Ninguno"/>
          <w:rFonts w:ascii="Cambria" w:hAnsi="Cambria"/>
          <w:b/>
          <w:bCs/>
        </w:rPr>
        <w:t>Protección</w:t>
      </w:r>
      <w:proofErr w:type="spellEnd"/>
      <w:r>
        <w:rPr>
          <w:rStyle w:val="Ninguno"/>
          <w:rFonts w:ascii="Cambria" w:hAnsi="Cambria"/>
          <w:b/>
          <w:bCs/>
        </w:rPr>
        <w:t xml:space="preserve"> de datos</w:t>
      </w:r>
    </w:p>
    <w:p w14:paraId="2A929E1C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</w:rPr>
        <w:t xml:space="preserve">Responsable del Tratamiento: </w:t>
      </w:r>
      <w:r>
        <w:rPr>
          <w:rStyle w:val="Ninguno"/>
          <w:rFonts w:ascii="Cambria" w:hAnsi="Cambria"/>
          <w:b/>
          <w:bCs/>
        </w:rPr>
        <w:t xml:space="preserve">MANCOMUNIDAD DE PROPIETARIOS DEL CC GRAN VIA DE HORTALEZA. </w:t>
      </w:r>
    </w:p>
    <w:p w14:paraId="55C85E74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Fin del tratamiento: </w:t>
      </w:r>
    </w:p>
    <w:p w14:paraId="02DC7085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de-DE"/>
        </w:rPr>
        <w:t xml:space="preserve">a) </w:t>
      </w:r>
      <w:proofErr w:type="spellStart"/>
      <w:r>
        <w:rPr>
          <w:rStyle w:val="Ninguno"/>
          <w:rFonts w:ascii="Cambria" w:hAnsi="Cambria"/>
          <w:lang w:val="de-DE"/>
        </w:rPr>
        <w:t>Gesti</w:t>
      </w:r>
      <w:r>
        <w:rPr>
          <w:rStyle w:val="Ninguno"/>
          <w:rFonts w:ascii="Cambria" w:hAnsi="Cambria"/>
        </w:rPr>
        <w:t>ón</w:t>
      </w:r>
      <w:proofErr w:type="spellEnd"/>
      <w:r>
        <w:rPr>
          <w:rStyle w:val="Ninguno"/>
          <w:rFonts w:ascii="Cambria" w:hAnsi="Cambria"/>
        </w:rPr>
        <w:t xml:space="preserve"> de los participantes inscritos en las promociones, concursos y eventos del centro.</w:t>
      </w:r>
    </w:p>
    <w:p w14:paraId="5DD552C4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b) La asignación, comunicación y entrega del premio.</w:t>
      </w:r>
    </w:p>
    <w:p w14:paraId="5BD508BD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c) Envío de ofertas, promociones y </w:t>
      </w:r>
      <w:proofErr w:type="spellStart"/>
      <w:r>
        <w:rPr>
          <w:rStyle w:val="Ninguno"/>
          <w:rFonts w:ascii="Cambria" w:hAnsi="Cambria"/>
        </w:rPr>
        <w:t>newsletters</w:t>
      </w:r>
      <w:proofErr w:type="spellEnd"/>
      <w:r>
        <w:rPr>
          <w:rStyle w:val="Ninguno"/>
          <w:rFonts w:ascii="Cambria" w:hAnsi="Cambria"/>
        </w:rPr>
        <w:t xml:space="preserve"> del centro a través de cualquier medio multicanal (email, SMS, correo postal, etc.).</w:t>
      </w:r>
    </w:p>
    <w:p w14:paraId="16BD1BD8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pt-PT"/>
        </w:rPr>
        <w:lastRenderedPageBreak/>
        <w:t xml:space="preserve">d) Toma de </w:t>
      </w:r>
      <w:proofErr w:type="spellStart"/>
      <w:r>
        <w:rPr>
          <w:rStyle w:val="Ninguno"/>
          <w:rFonts w:ascii="Cambria" w:hAnsi="Cambria"/>
          <w:lang w:val="pt-PT"/>
        </w:rPr>
        <w:t>im</w:t>
      </w:r>
      <w:proofErr w:type="spellEnd"/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pt-PT"/>
        </w:rPr>
        <w:t>genes para uso interno.</w:t>
      </w:r>
    </w:p>
    <w:p w14:paraId="6FE1F77F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e) Publicación de datos (incluidas imágenes) en el sitio web del Centro, así como en Facebook y/o en otras redes sociales y otros medios de </w:t>
      </w:r>
      <w:proofErr w:type="spellStart"/>
      <w:r>
        <w:rPr>
          <w:rStyle w:val="Ninguno"/>
          <w:rFonts w:ascii="Cambria" w:hAnsi="Cambria"/>
        </w:rPr>
        <w:t>comunicació</w:t>
      </w:r>
      <w:proofErr w:type="spellEnd"/>
      <w:r>
        <w:rPr>
          <w:rStyle w:val="Ninguno"/>
          <w:rFonts w:ascii="Cambria" w:hAnsi="Cambria"/>
          <w:lang w:val="pt-PT"/>
        </w:rPr>
        <w:t>n externos.</w:t>
      </w:r>
    </w:p>
    <w:p w14:paraId="4AE0AEA9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Legitimación del tratamiento: Consentimiento del interesado.</w:t>
      </w:r>
    </w:p>
    <w:p w14:paraId="2899560C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Comunicación de los datos: No se comunicarán datos a terceros. </w:t>
      </w:r>
    </w:p>
    <w:p w14:paraId="1D86DD3C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Podrán tener acceso a sus datos aquellos proveedores que nos prestan un servicio en calidad de encargados de tratamiento y con los que tenemos suscritos los correspondientes contratos. </w:t>
      </w:r>
    </w:p>
    <w:p w14:paraId="59E1F63A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proofErr w:type="spellStart"/>
      <w:r>
        <w:rPr>
          <w:rStyle w:val="Ninguno"/>
          <w:rFonts w:ascii="Cambria" w:hAnsi="Cambria"/>
          <w:lang w:val="pt-PT"/>
        </w:rPr>
        <w:t>Conservaci</w:t>
      </w:r>
      <w:r>
        <w:rPr>
          <w:rStyle w:val="Ninguno"/>
          <w:rFonts w:ascii="Cambria" w:hAnsi="Cambria"/>
        </w:rPr>
        <w:t>ón</w:t>
      </w:r>
      <w:proofErr w:type="spellEnd"/>
      <w:r>
        <w:rPr>
          <w:rStyle w:val="Ninguno"/>
          <w:rFonts w:ascii="Cambria" w:hAnsi="Cambria"/>
        </w:rPr>
        <w:t xml:space="preserve"> de los datos: Los datos serán </w:t>
      </w:r>
      <w:proofErr w:type="gramStart"/>
      <w:r>
        <w:rPr>
          <w:rStyle w:val="Ninguno"/>
          <w:rFonts w:ascii="Cambria" w:hAnsi="Cambria"/>
        </w:rPr>
        <w:t>conservados hasta</w:t>
      </w:r>
      <w:proofErr w:type="gramEnd"/>
      <w:r>
        <w:rPr>
          <w:rStyle w:val="Ninguno"/>
          <w:rFonts w:ascii="Cambria" w:hAnsi="Cambria"/>
        </w:rPr>
        <w:t xml:space="preserve"> la entrega del premio. Si el interesado ha dado su consentimiento para el envío de comunicaciones comerciales y/o la </w:t>
      </w:r>
      <w:proofErr w:type="spellStart"/>
      <w:r>
        <w:rPr>
          <w:rStyle w:val="Ninguno"/>
          <w:rFonts w:ascii="Cambria" w:hAnsi="Cambria"/>
        </w:rPr>
        <w:t>publicació</w:t>
      </w:r>
      <w:proofErr w:type="spellEnd"/>
      <w:r>
        <w:rPr>
          <w:rStyle w:val="Ninguno"/>
          <w:rFonts w:ascii="Cambria" w:hAnsi="Cambria"/>
          <w:lang w:val="nl-NL"/>
        </w:rPr>
        <w:t xml:space="preserve">n de </w:t>
      </w:r>
      <w:proofErr w:type="spellStart"/>
      <w:r>
        <w:rPr>
          <w:rStyle w:val="Ninguno"/>
          <w:rFonts w:ascii="Cambria" w:hAnsi="Cambria"/>
          <w:lang w:val="nl-NL"/>
        </w:rPr>
        <w:t>im</w:t>
      </w:r>
      <w:r>
        <w:rPr>
          <w:rStyle w:val="Ninguno"/>
          <w:rFonts w:ascii="Cambria" w:hAnsi="Cambria"/>
        </w:rPr>
        <w:t>ágenes</w:t>
      </w:r>
      <w:proofErr w:type="spellEnd"/>
      <w:r>
        <w:rPr>
          <w:rStyle w:val="Ninguno"/>
          <w:rFonts w:ascii="Cambria" w:hAnsi="Cambria"/>
        </w:rPr>
        <w:t>, los datos serán conservados hasta que solicite la baja o dejen de ser de interés para el centro.</w:t>
      </w:r>
    </w:p>
    <w:p w14:paraId="4CAFE816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bookmarkStart w:id="0" w:name="_headingh.gjdgxs"/>
      <w:bookmarkEnd w:id="0"/>
      <w:r>
        <w:rPr>
          <w:rStyle w:val="Ninguno"/>
          <w:rFonts w:ascii="Cambria" w:hAnsi="Cambria"/>
        </w:rPr>
        <w:t xml:space="preserve">Derechos que asisten al Interesado: - Derecho a retirar el consentimiento en cualquier momento. - Derecho de acceso, rectificación, portabilidad y supresión de sus datos y a la limitación u oposición a su tratamiento, así como a no ser objeto de decisiones basadas únicamente en el tratamiento automatizado de sus datos - Derecho a presentar una reclamación ante la Autoridad de control española (www.aepd.es) si considera que el tratamiento no se ajusta a la normativa vigente. </w:t>
      </w:r>
    </w:p>
    <w:p w14:paraId="136765BE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Datos de contacto para ejercer sus derechos: </w:t>
      </w:r>
    </w:p>
    <w:p w14:paraId="00B6E406" w14:textId="77777777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MANCOMUNIDAD DE PROPIETARIOS DEL C.C. GRAN VIA DE HORTALEZA, C/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03565DED" w14:textId="77777777" w:rsidR="00431167" w:rsidRPr="007E30E1" w:rsidRDefault="003401EB">
      <w:pPr>
        <w:pStyle w:val="CuerpoA"/>
        <w:shd w:val="clear" w:color="auto" w:fill="FFFFFF"/>
        <w:spacing w:before="100" w:after="100"/>
        <w:jc w:val="both"/>
        <w:rPr>
          <w:lang w:val="es-ES"/>
        </w:rPr>
      </w:pPr>
      <w:r>
        <w:rPr>
          <w:rStyle w:val="Ninguno"/>
          <w:rFonts w:ascii="Cambria" w:hAnsi="Cambria"/>
        </w:rPr>
        <w:t>Información adicional: En la política de privacidad de nuestra web https://www.granviadehortaleza.es.</w:t>
      </w:r>
    </w:p>
    <w:sectPr w:rsidR="00431167" w:rsidRPr="007E30E1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891589" w14:textId="77777777" w:rsidR="00CC4536" w:rsidRDefault="00CC4536">
      <w:r>
        <w:separator/>
      </w:r>
    </w:p>
  </w:endnote>
  <w:endnote w:type="continuationSeparator" w:id="0">
    <w:p w14:paraId="1C4886C9" w14:textId="77777777" w:rsidR="00CC4536" w:rsidRDefault="00CC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﷽﷽﷽﷽﷽﷽﷽﷽w Roman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D28B97" w14:textId="77777777" w:rsidR="00431167" w:rsidRDefault="00431167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91B7A" w14:textId="77777777" w:rsidR="00CC4536" w:rsidRDefault="00CC4536">
      <w:r>
        <w:separator/>
      </w:r>
    </w:p>
  </w:footnote>
  <w:footnote w:type="continuationSeparator" w:id="0">
    <w:p w14:paraId="7A25EB75" w14:textId="77777777" w:rsidR="00CC4536" w:rsidRDefault="00CC4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5C6EE" w14:textId="77777777" w:rsidR="00431167" w:rsidRDefault="00431167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DF0FCB"/>
    <w:multiLevelType w:val="hybridMultilevel"/>
    <w:tmpl w:val="73201CC2"/>
    <w:lvl w:ilvl="0" w:tplc="363037C2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2C7BC5"/>
    <w:multiLevelType w:val="multilevel"/>
    <w:tmpl w:val="742C7BC5"/>
    <w:lvl w:ilvl="0">
      <w:start w:val="2"/>
      <w:numFmt w:val="bullet"/>
      <w:lvlText w:val="-"/>
      <w:lvlJc w:val="left"/>
      <w:pPr>
        <w:ind w:left="720" w:hanging="360"/>
      </w:pPr>
      <w:rPr>
        <w:rFonts w:ascii="Cambria" w:eastAsia="Arial Unicode MS" w:hAnsi="Cambria" w:cs="Arial Unicode M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167"/>
    <w:rsid w:val="003401EB"/>
    <w:rsid w:val="003F633D"/>
    <w:rsid w:val="004067AF"/>
    <w:rsid w:val="00431167"/>
    <w:rsid w:val="00483385"/>
    <w:rsid w:val="004E5898"/>
    <w:rsid w:val="00537573"/>
    <w:rsid w:val="007C539B"/>
    <w:rsid w:val="007E30E1"/>
    <w:rsid w:val="00AD34AC"/>
    <w:rsid w:val="00B30BA2"/>
    <w:rsid w:val="00BC526E"/>
    <w:rsid w:val="00C6631D"/>
    <w:rsid w:val="00CC4536"/>
    <w:rsid w:val="00D21F74"/>
    <w:rsid w:val="00E07A1A"/>
    <w:rsid w:val="00E60CDB"/>
    <w:rsid w:val="00FB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6BB67C"/>
  <w15:docId w15:val="{F2673328-E50B-3D4B-A193-B958E3C3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31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Ttulo4">
    <w:name w:val="heading 4"/>
    <w:next w:val="CuerpoA"/>
    <w:uiPriority w:val="9"/>
    <w:unhideWhenUsed/>
    <w:qFormat/>
    <w:pPr>
      <w:keepNext/>
      <w:keepLines/>
      <w:spacing w:before="240" w:after="4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qFormat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  <w:rPr>
      <w:lang w:val="es-ES_tradnl"/>
    </w:rPr>
  </w:style>
  <w:style w:type="paragraph" w:customStyle="1" w:styleId="CuerpoB">
    <w:name w:val="Cuerpo B"/>
    <w:qFormat/>
    <w:rPr>
      <w:rFonts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oromisinA">
    <w:name w:val="Por omisión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A">
    <w:name w:val="Ninguno A"/>
    <w:basedOn w:val="Ninguno"/>
    <w:qFormat/>
    <w:rsid w:val="003F633D"/>
    <w:rPr>
      <w:lang w:val="es-ES_tradnl"/>
    </w:rPr>
  </w:style>
  <w:style w:type="paragraph" w:styleId="NormalWeb">
    <w:name w:val="Normal (Web)"/>
    <w:basedOn w:val="Normal"/>
    <w:uiPriority w:val="99"/>
    <w:unhideWhenUsed/>
    <w:qFormat/>
    <w:rsid w:val="003F633D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84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1261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14</cp:revision>
  <dcterms:created xsi:type="dcterms:W3CDTF">2024-04-22T08:05:00Z</dcterms:created>
  <dcterms:modified xsi:type="dcterms:W3CDTF">2025-01-22T15:08:00Z</dcterms:modified>
</cp:coreProperties>
</file>