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50724C" w14:textId="60F201F2" w:rsidR="007E576D" w:rsidRDefault="003401EB">
      <w:pPr>
        <w:pStyle w:val="Ttulo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E576D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BASES </w:t>
      </w:r>
      <w:r w:rsidR="007E576D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DE LA PROMOCIÓN</w:t>
      </w:r>
    </w:p>
    <w:p w14:paraId="6F5F8FC8" w14:textId="1D0C74A8" w:rsidR="00431167" w:rsidRPr="007E576D" w:rsidRDefault="003401EB">
      <w:pPr>
        <w:pStyle w:val="Ttulo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rPr>
          <w:rStyle w:val="Ninguno"/>
          <w:rFonts w:ascii="Arial" w:eastAsia="Cambria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E576D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7E30E1" w:rsidRPr="007E576D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“</w:t>
      </w:r>
      <w:r w:rsidR="00E75FB7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BIENVENIDA A LA PRIMAVERA</w:t>
      </w:r>
      <w:r w:rsidR="007E30E1" w:rsidRPr="007E576D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”</w:t>
      </w:r>
    </w:p>
    <w:p w14:paraId="401BDBE6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07CFE44B" w14:textId="58FAE17B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  <w:lang w:val="pt-PT"/>
        </w:rPr>
        <w:t xml:space="preserve">COMPAÑÍA ORGANIZADORA </w:t>
      </w:r>
    </w:p>
    <w:p w14:paraId="2BA91230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ind w:left="720"/>
        <w:jc w:val="both"/>
        <w:rPr>
          <w:rStyle w:val="Ninguno"/>
          <w:rFonts w:ascii="Arial" w:eastAsia="Cambria" w:hAnsi="Arial" w:cs="Arial"/>
        </w:rPr>
      </w:pPr>
    </w:p>
    <w:p w14:paraId="4D75CDA3" w14:textId="64DD000D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MANCOMUNIDAD DE PROPIETATIOS DE CC GRAN VIA DE HORTALEZA con domicilio social en la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, S/N, 28043 Madrid pone en marcha una promoción en la que los participantes podrán </w:t>
      </w:r>
      <w:r w:rsidR="00E0701B">
        <w:rPr>
          <w:rStyle w:val="Ninguno"/>
          <w:rFonts w:ascii="Arial" w:hAnsi="Arial" w:cs="Arial"/>
          <w:b/>
          <w:bCs/>
          <w:sz w:val="22"/>
          <w:szCs w:val="22"/>
        </w:rPr>
        <w:t>probar suerte y ganar</w:t>
      </w:r>
      <w:r w:rsidR="00E75FB7">
        <w:rPr>
          <w:rStyle w:val="Ninguno"/>
          <w:rFonts w:ascii="Arial" w:hAnsi="Arial" w:cs="Arial"/>
          <w:b/>
          <w:bCs/>
          <w:sz w:val="22"/>
          <w:szCs w:val="22"/>
        </w:rPr>
        <w:t xml:space="preserve"> </w:t>
      </w:r>
      <w:r w:rsidR="00E0701B">
        <w:rPr>
          <w:rStyle w:val="Ninguno"/>
          <w:rFonts w:ascii="Arial" w:hAnsi="Arial" w:cs="Arial"/>
          <w:b/>
          <w:bCs/>
          <w:sz w:val="22"/>
          <w:szCs w:val="22"/>
        </w:rPr>
        <w:t xml:space="preserve">los </w:t>
      </w:r>
      <w:r w:rsidR="00E75FB7">
        <w:rPr>
          <w:rStyle w:val="Ninguno"/>
          <w:rFonts w:ascii="Arial" w:hAnsi="Arial" w:cs="Arial"/>
          <w:b/>
          <w:bCs/>
          <w:sz w:val="22"/>
          <w:szCs w:val="22"/>
        </w:rPr>
        <w:t xml:space="preserve">premios </w:t>
      </w:r>
      <w:r w:rsidR="00E0701B">
        <w:rPr>
          <w:rStyle w:val="Ninguno"/>
          <w:rFonts w:ascii="Arial" w:hAnsi="Arial" w:cs="Arial"/>
          <w:b/>
          <w:bCs/>
          <w:sz w:val="22"/>
          <w:szCs w:val="22"/>
        </w:rPr>
        <w:t xml:space="preserve">disponibles en </w:t>
      </w:r>
      <w:r w:rsidR="00E75FB7">
        <w:rPr>
          <w:rStyle w:val="Ninguno"/>
          <w:rFonts w:ascii="Arial" w:hAnsi="Arial" w:cs="Arial"/>
          <w:b/>
          <w:bCs/>
          <w:sz w:val="22"/>
          <w:szCs w:val="22"/>
        </w:rPr>
        <w:t>la vitrina primaveral de centro comercial</w:t>
      </w:r>
      <w:r w:rsidR="00990DBA">
        <w:rPr>
          <w:rStyle w:val="Ninguno"/>
          <w:rFonts w:ascii="Arial" w:hAnsi="Arial" w:cs="Arial"/>
          <w:b/>
          <w:bCs/>
          <w:sz w:val="22"/>
          <w:szCs w:val="22"/>
        </w:rPr>
        <w:t xml:space="preserve"> (un solo ganador)</w:t>
      </w:r>
      <w:r w:rsidR="007E30E1" w:rsidRPr="007E576D">
        <w:rPr>
          <w:rStyle w:val="Ninguno"/>
          <w:rFonts w:ascii="Arial" w:hAnsi="Arial" w:cs="Arial"/>
          <w:b/>
          <w:bCs/>
          <w:sz w:val="22"/>
          <w:szCs w:val="22"/>
        </w:rPr>
        <w:t>.</w:t>
      </w:r>
    </w:p>
    <w:p w14:paraId="3B5ECF7D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3F4AD01E" w14:textId="7533204C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hAnsi="Arial" w:cs="Arial"/>
          <w:b/>
          <w:bCs/>
        </w:rPr>
      </w:pPr>
      <w:r>
        <w:rPr>
          <w:rStyle w:val="Ninguno"/>
          <w:rFonts w:ascii="Arial" w:hAnsi="Arial" w:cs="Arial"/>
          <w:b/>
          <w:bCs/>
        </w:rPr>
        <w:t>OBJETO Y MECÁNICA DEL CONCURSO</w:t>
      </w:r>
      <w:r w:rsidR="003401EB" w:rsidRPr="007E576D">
        <w:rPr>
          <w:rStyle w:val="Ninguno"/>
          <w:rFonts w:ascii="Arial" w:hAnsi="Arial" w:cs="Arial"/>
          <w:b/>
          <w:bCs/>
        </w:rPr>
        <w:t xml:space="preserve"> </w:t>
      </w:r>
    </w:p>
    <w:p w14:paraId="7013B89B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200475A5" w14:textId="0048B0FB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pone en marcha una promoción en que </w:t>
      </w:r>
      <w:r w:rsidR="007E30E1" w:rsidRPr="007E576D">
        <w:rPr>
          <w:rStyle w:val="Ninguno"/>
          <w:rFonts w:ascii="Arial" w:hAnsi="Arial" w:cs="Arial"/>
          <w:sz w:val="22"/>
          <w:szCs w:val="22"/>
        </w:rPr>
        <w:t xml:space="preserve">los participantes </w:t>
      </w:r>
      <w:r w:rsidR="00E0701B">
        <w:rPr>
          <w:rStyle w:val="Ninguno"/>
          <w:rFonts w:ascii="Arial" w:hAnsi="Arial" w:cs="Arial"/>
          <w:sz w:val="22"/>
          <w:szCs w:val="22"/>
        </w:rPr>
        <w:t>que se a</w:t>
      </w:r>
      <w:r w:rsidR="00E0701B" w:rsidRPr="00E0701B">
        <w:rPr>
          <w:rStyle w:val="Ninguno"/>
          <w:rFonts w:ascii="Arial" w:hAnsi="Arial" w:cs="Arial"/>
          <w:sz w:val="22"/>
          <w:szCs w:val="22"/>
        </w:rPr>
        <w:t>c</w:t>
      </w:r>
      <w:r w:rsidR="00E0701B">
        <w:rPr>
          <w:rStyle w:val="Ninguno"/>
          <w:rFonts w:ascii="Arial" w:hAnsi="Arial" w:cs="Arial"/>
          <w:sz w:val="22"/>
          <w:szCs w:val="22"/>
        </w:rPr>
        <w:t>erquen</w:t>
      </w:r>
      <w:r w:rsidR="00E0701B" w:rsidRPr="00E0701B">
        <w:rPr>
          <w:rStyle w:val="Ninguno"/>
          <w:rFonts w:ascii="Arial" w:hAnsi="Arial" w:cs="Arial"/>
          <w:sz w:val="22"/>
          <w:szCs w:val="22"/>
        </w:rPr>
        <w:t xml:space="preserve"> a nuestro stand</w:t>
      </w:r>
      <w:r w:rsidR="00E0701B">
        <w:rPr>
          <w:rStyle w:val="Ninguno"/>
          <w:rFonts w:ascii="Arial" w:hAnsi="Arial" w:cs="Arial"/>
          <w:sz w:val="22"/>
          <w:szCs w:val="22"/>
        </w:rPr>
        <w:t xml:space="preserve"> y se inscriban </w:t>
      </w:r>
      <w:r w:rsidR="00E0701B" w:rsidRPr="00E0701B">
        <w:rPr>
          <w:rStyle w:val="Ninguno"/>
          <w:rFonts w:ascii="Arial" w:hAnsi="Arial" w:cs="Arial"/>
          <w:sz w:val="22"/>
          <w:szCs w:val="22"/>
        </w:rPr>
        <w:t xml:space="preserve">con un ticket de compra de 20€ </w:t>
      </w:r>
      <w:r w:rsidR="007E30E1" w:rsidRPr="007E576D">
        <w:rPr>
          <w:rStyle w:val="Ninguno"/>
          <w:rFonts w:ascii="Arial" w:hAnsi="Arial" w:cs="Arial"/>
          <w:sz w:val="22"/>
          <w:szCs w:val="22"/>
        </w:rPr>
        <w:t>podrán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 </w:t>
      </w:r>
      <w:r w:rsidR="00E0701B">
        <w:rPr>
          <w:rStyle w:val="Ninguno"/>
          <w:rFonts w:ascii="Arial" w:hAnsi="Arial" w:cs="Arial"/>
          <w:sz w:val="22"/>
          <w:szCs w:val="22"/>
        </w:rPr>
        <w:t xml:space="preserve">probar suerte y ganar </w:t>
      </w:r>
      <w:r w:rsidR="00E0701B" w:rsidRPr="00E0701B">
        <w:rPr>
          <w:rStyle w:val="Ninguno"/>
          <w:rFonts w:ascii="Arial" w:hAnsi="Arial" w:cs="Arial"/>
          <w:b/>
          <w:bCs/>
          <w:sz w:val="22"/>
          <w:szCs w:val="22"/>
        </w:rPr>
        <w:t>los</w:t>
      </w:r>
      <w:r w:rsidR="00E0701B">
        <w:rPr>
          <w:rStyle w:val="Ninguno"/>
          <w:rFonts w:ascii="Arial" w:hAnsi="Arial" w:cs="Arial"/>
          <w:sz w:val="22"/>
          <w:szCs w:val="22"/>
        </w:rPr>
        <w:t xml:space="preserve"> </w:t>
      </w:r>
      <w:r w:rsidR="00E75FB7">
        <w:rPr>
          <w:rStyle w:val="Ninguno"/>
          <w:rFonts w:ascii="Arial" w:hAnsi="Arial" w:cs="Arial"/>
          <w:b/>
          <w:bCs/>
          <w:sz w:val="22"/>
          <w:szCs w:val="22"/>
        </w:rPr>
        <w:t>premios de la vitrina primaveral de centro comercial</w:t>
      </w:r>
      <w:r w:rsidR="007E30E1" w:rsidRPr="007E576D">
        <w:rPr>
          <w:rStyle w:val="Ninguno"/>
          <w:rFonts w:ascii="Arial" w:hAnsi="Arial" w:cs="Arial"/>
          <w:sz w:val="22"/>
          <w:szCs w:val="22"/>
        </w:rPr>
        <w:t xml:space="preserve"> entre el </w:t>
      </w:r>
      <w:r w:rsidR="00E75FB7">
        <w:rPr>
          <w:rStyle w:val="Ninguno"/>
          <w:rFonts w:ascii="Arial" w:hAnsi="Arial" w:cs="Arial"/>
          <w:sz w:val="22"/>
          <w:szCs w:val="22"/>
        </w:rPr>
        <w:t>20</w:t>
      </w:r>
      <w:r w:rsidR="007C539B" w:rsidRPr="007E576D">
        <w:rPr>
          <w:rStyle w:val="Ninguno"/>
          <w:rFonts w:ascii="Arial" w:hAnsi="Arial" w:cs="Arial"/>
          <w:sz w:val="22"/>
          <w:szCs w:val="22"/>
        </w:rPr>
        <w:t xml:space="preserve"> </w:t>
      </w:r>
      <w:r w:rsidR="00E75FB7">
        <w:rPr>
          <w:rStyle w:val="Ninguno"/>
          <w:rFonts w:ascii="Arial" w:hAnsi="Arial" w:cs="Arial"/>
          <w:sz w:val="22"/>
          <w:szCs w:val="22"/>
        </w:rPr>
        <w:t>y</w:t>
      </w:r>
      <w:r w:rsidR="007E30E1" w:rsidRPr="007E576D">
        <w:rPr>
          <w:rStyle w:val="Ninguno"/>
          <w:rFonts w:ascii="Arial" w:hAnsi="Arial" w:cs="Arial"/>
          <w:sz w:val="22"/>
          <w:szCs w:val="22"/>
        </w:rPr>
        <w:t xml:space="preserve"> el </w:t>
      </w:r>
      <w:r w:rsidR="00E75FB7">
        <w:rPr>
          <w:rStyle w:val="Ninguno"/>
          <w:rFonts w:ascii="Arial" w:hAnsi="Arial" w:cs="Arial"/>
          <w:sz w:val="22"/>
          <w:szCs w:val="22"/>
        </w:rPr>
        <w:t>30</w:t>
      </w:r>
      <w:r w:rsidR="007E30E1" w:rsidRPr="007E576D">
        <w:rPr>
          <w:rStyle w:val="Ninguno"/>
          <w:rFonts w:ascii="Arial" w:hAnsi="Arial" w:cs="Arial"/>
          <w:sz w:val="22"/>
          <w:szCs w:val="22"/>
        </w:rPr>
        <w:t xml:space="preserve"> de </w:t>
      </w:r>
      <w:r w:rsidR="00E75FB7">
        <w:rPr>
          <w:rStyle w:val="Ninguno"/>
          <w:rFonts w:ascii="Arial" w:hAnsi="Arial" w:cs="Arial"/>
          <w:sz w:val="22"/>
          <w:szCs w:val="22"/>
        </w:rPr>
        <w:t>marzo</w:t>
      </w:r>
      <w:r w:rsidR="007E30E1" w:rsidRPr="007E576D">
        <w:rPr>
          <w:rStyle w:val="Ninguno"/>
          <w:rFonts w:ascii="Arial" w:hAnsi="Arial" w:cs="Arial"/>
          <w:sz w:val="22"/>
          <w:szCs w:val="22"/>
        </w:rPr>
        <w:t xml:space="preserve"> de 202</w:t>
      </w:r>
      <w:r w:rsidR="00B30BA2" w:rsidRPr="007E576D">
        <w:rPr>
          <w:rStyle w:val="Ninguno"/>
          <w:rFonts w:ascii="Arial" w:hAnsi="Arial" w:cs="Arial"/>
          <w:sz w:val="22"/>
          <w:szCs w:val="22"/>
        </w:rPr>
        <w:t>5</w:t>
      </w:r>
      <w:r w:rsidR="00990DBA">
        <w:rPr>
          <w:rStyle w:val="Ninguno"/>
          <w:rFonts w:ascii="Arial" w:hAnsi="Arial" w:cs="Arial"/>
          <w:sz w:val="22"/>
          <w:szCs w:val="22"/>
        </w:rPr>
        <w:t xml:space="preserve"> (un solo ganador)</w:t>
      </w:r>
      <w:r w:rsidR="007E30E1" w:rsidRPr="007E576D">
        <w:rPr>
          <w:rStyle w:val="Ninguno"/>
          <w:rFonts w:ascii="Arial" w:hAnsi="Arial" w:cs="Arial"/>
          <w:sz w:val="22"/>
          <w:szCs w:val="22"/>
        </w:rPr>
        <w:t>.</w:t>
      </w:r>
      <w:r w:rsidR="007E30E1"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 </w:t>
      </w:r>
    </w:p>
    <w:p w14:paraId="66220A23" w14:textId="77777777" w:rsidR="00431167" w:rsidRPr="007E576D" w:rsidRDefault="00431167">
      <w:pPr>
        <w:pStyle w:val="CuerpoA"/>
        <w:shd w:val="clear" w:color="auto" w:fill="FFFFFF"/>
        <w:tabs>
          <w:tab w:val="left" w:pos="720"/>
        </w:tabs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26E866D1" w14:textId="77777777" w:rsidR="007E576D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</w:rPr>
      </w:pPr>
      <w:r>
        <w:rPr>
          <w:rStyle w:val="Ninguno"/>
          <w:rFonts w:ascii="Arial" w:hAnsi="Arial" w:cs="Arial"/>
          <w:b/>
          <w:bCs/>
        </w:rPr>
        <w:t>DURACIÓN Y ÁMBITO</w:t>
      </w:r>
    </w:p>
    <w:p w14:paraId="42EBE0B1" w14:textId="5D6C82F2" w:rsidR="00431167" w:rsidRPr="007E576D" w:rsidRDefault="003401EB" w:rsidP="007E576D">
      <w:pPr>
        <w:pStyle w:val="CuerpoA"/>
        <w:shd w:val="clear" w:color="auto" w:fill="FFFFFF"/>
        <w:spacing w:before="100" w:after="100"/>
        <w:ind w:left="36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hAnsi="Arial" w:cs="Arial"/>
          <w:b/>
          <w:bCs/>
          <w:lang w:val="it-IT"/>
        </w:rPr>
        <w:t xml:space="preserve"> </w:t>
      </w:r>
    </w:p>
    <w:p w14:paraId="7D95352A" w14:textId="238B397F" w:rsidR="00E75FB7" w:rsidRPr="00E75FB7" w:rsidRDefault="003401EB" w:rsidP="00E75FB7">
      <w:pPr>
        <w:pStyle w:val="CuerpoB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La promoción </w:t>
      </w:r>
      <w:r w:rsidR="007E30E1" w:rsidRPr="007E576D">
        <w:rPr>
          <w:rStyle w:val="Ninguno"/>
          <w:rFonts w:ascii="Arial" w:hAnsi="Arial" w:cs="Arial"/>
          <w:sz w:val="22"/>
          <w:szCs w:val="22"/>
        </w:rPr>
        <w:t xml:space="preserve">se llevará a cabo entre el </w:t>
      </w:r>
      <w:r w:rsidR="00E75FB7">
        <w:rPr>
          <w:rStyle w:val="Ninguno"/>
          <w:rFonts w:ascii="Arial" w:hAnsi="Arial" w:cs="Arial"/>
          <w:sz w:val="22"/>
          <w:szCs w:val="22"/>
        </w:rPr>
        <w:t>20</w:t>
      </w:r>
      <w:r w:rsidR="007C539B" w:rsidRPr="007E576D">
        <w:rPr>
          <w:rStyle w:val="Ninguno"/>
          <w:rFonts w:ascii="Arial" w:hAnsi="Arial" w:cs="Arial"/>
          <w:sz w:val="22"/>
          <w:szCs w:val="22"/>
        </w:rPr>
        <w:t xml:space="preserve"> </w:t>
      </w:r>
      <w:r w:rsidR="00E75FB7">
        <w:rPr>
          <w:rStyle w:val="Ninguno"/>
          <w:rFonts w:ascii="Arial" w:hAnsi="Arial" w:cs="Arial"/>
          <w:sz w:val="22"/>
          <w:szCs w:val="22"/>
        </w:rPr>
        <w:t>al</w:t>
      </w:r>
      <w:r w:rsidR="007E30E1" w:rsidRPr="007E576D">
        <w:rPr>
          <w:rStyle w:val="Ninguno"/>
          <w:rFonts w:ascii="Arial" w:hAnsi="Arial" w:cs="Arial"/>
          <w:sz w:val="22"/>
          <w:szCs w:val="22"/>
        </w:rPr>
        <w:t xml:space="preserve"> </w:t>
      </w:r>
      <w:r w:rsidR="00E75FB7">
        <w:rPr>
          <w:rStyle w:val="Ninguno"/>
          <w:rFonts w:ascii="Arial" w:hAnsi="Arial" w:cs="Arial"/>
          <w:sz w:val="22"/>
          <w:szCs w:val="22"/>
        </w:rPr>
        <w:t>30</w:t>
      </w:r>
      <w:r w:rsidR="007E30E1" w:rsidRPr="007E576D">
        <w:rPr>
          <w:rStyle w:val="Ninguno"/>
          <w:rFonts w:ascii="Arial" w:hAnsi="Arial" w:cs="Arial"/>
          <w:sz w:val="22"/>
          <w:szCs w:val="22"/>
        </w:rPr>
        <w:t xml:space="preserve"> de</w:t>
      </w:r>
      <w:r w:rsidR="007C539B" w:rsidRPr="007E576D">
        <w:rPr>
          <w:rStyle w:val="Ninguno"/>
          <w:rFonts w:ascii="Arial" w:hAnsi="Arial" w:cs="Arial"/>
          <w:sz w:val="22"/>
          <w:szCs w:val="22"/>
        </w:rPr>
        <w:t xml:space="preserve"> </w:t>
      </w:r>
      <w:r w:rsidR="00E75FB7">
        <w:rPr>
          <w:rStyle w:val="Ninguno"/>
          <w:rFonts w:ascii="Arial" w:hAnsi="Arial" w:cs="Arial"/>
          <w:sz w:val="22"/>
          <w:szCs w:val="22"/>
        </w:rPr>
        <w:t>marzo</w:t>
      </w:r>
      <w:r w:rsidR="007E30E1" w:rsidRPr="007E576D">
        <w:rPr>
          <w:rStyle w:val="Ninguno"/>
          <w:rFonts w:ascii="Arial" w:hAnsi="Arial" w:cs="Arial"/>
          <w:sz w:val="22"/>
          <w:szCs w:val="22"/>
        </w:rPr>
        <w:t xml:space="preserve"> de 202</w:t>
      </w:r>
      <w:r w:rsidR="00537573" w:rsidRPr="007E576D">
        <w:rPr>
          <w:rStyle w:val="Ninguno"/>
          <w:rFonts w:ascii="Arial" w:hAnsi="Arial" w:cs="Arial"/>
          <w:sz w:val="22"/>
          <w:szCs w:val="22"/>
        </w:rPr>
        <w:t>5</w:t>
      </w:r>
      <w:r w:rsidR="00E75FB7">
        <w:rPr>
          <w:rStyle w:val="Ninguno"/>
          <w:rFonts w:ascii="Arial" w:hAnsi="Arial" w:cs="Arial"/>
          <w:sz w:val="22"/>
          <w:szCs w:val="22"/>
        </w:rPr>
        <w:t xml:space="preserve"> en el siguiente horario:</w:t>
      </w:r>
    </w:p>
    <w:p w14:paraId="602597FF" w14:textId="5A78F81A" w:rsidR="00E75FB7" w:rsidRPr="00E75FB7" w:rsidRDefault="00E75FB7" w:rsidP="00E75FB7">
      <w:pPr>
        <w:pStyle w:val="PoromisinA"/>
        <w:numPr>
          <w:ilvl w:val="0"/>
          <w:numId w:val="6"/>
        </w:numPr>
        <w:rPr>
          <w:rStyle w:val="Ninguno"/>
          <w:rFonts w:ascii="Arial" w:eastAsia="Arial Unicode MS" w:hAnsi="Arial" w:cs="Arial"/>
          <w:sz w:val="22"/>
          <w:szCs w:val="22"/>
        </w:rPr>
      </w:pPr>
      <w:r w:rsidRPr="00E75FB7">
        <w:rPr>
          <w:rStyle w:val="Ninguno"/>
          <w:rFonts w:ascii="Arial" w:eastAsia="Arial Unicode MS" w:hAnsi="Arial" w:cs="Arial"/>
          <w:sz w:val="22"/>
          <w:szCs w:val="22"/>
        </w:rPr>
        <w:t>De lunes a viernes y domingo de 17:00 a 21:00 h.</w:t>
      </w:r>
    </w:p>
    <w:p w14:paraId="0F0C4F24" w14:textId="3A336C91" w:rsidR="00431167" w:rsidRDefault="00E75FB7" w:rsidP="00E75FB7">
      <w:pPr>
        <w:pStyle w:val="PoromisinA"/>
        <w:numPr>
          <w:ilvl w:val="0"/>
          <w:numId w:val="6"/>
        </w:numPr>
        <w:spacing w:before="0" w:line="240" w:lineRule="auto"/>
        <w:rPr>
          <w:rStyle w:val="Ninguno"/>
          <w:rFonts w:ascii="Arial" w:eastAsia="Arial Unicode MS" w:hAnsi="Arial" w:cs="Arial"/>
          <w:sz w:val="22"/>
          <w:szCs w:val="22"/>
        </w:rPr>
      </w:pPr>
      <w:r w:rsidRPr="00E75FB7">
        <w:rPr>
          <w:rStyle w:val="Ninguno"/>
          <w:rFonts w:ascii="Arial" w:eastAsia="Arial Unicode MS" w:hAnsi="Arial" w:cs="Arial"/>
          <w:sz w:val="22"/>
          <w:szCs w:val="22"/>
        </w:rPr>
        <w:t>Sábado de 11:00 a 15:00 h. y de 17:00 a 21:00 h.</w:t>
      </w:r>
    </w:p>
    <w:p w14:paraId="61D8D742" w14:textId="56C6DDFC" w:rsidR="003A74E5" w:rsidRDefault="003A74E5" w:rsidP="003A74E5">
      <w:pPr>
        <w:pStyle w:val="PoromisinA"/>
        <w:spacing w:before="0" w:line="240" w:lineRule="auto"/>
        <w:rPr>
          <w:rStyle w:val="Ninguno"/>
          <w:rFonts w:ascii="Arial" w:eastAsia="Arial Unicode MS" w:hAnsi="Arial" w:cs="Arial"/>
          <w:sz w:val="22"/>
          <w:szCs w:val="22"/>
        </w:rPr>
      </w:pPr>
    </w:p>
    <w:p w14:paraId="263EF2AD" w14:textId="772B3148" w:rsidR="003A74E5" w:rsidRPr="00E75FB7" w:rsidRDefault="003A74E5" w:rsidP="003A74E5">
      <w:pPr>
        <w:pStyle w:val="PoromisinA"/>
        <w:spacing w:before="0" w:line="240" w:lineRule="auto"/>
        <w:rPr>
          <w:rStyle w:val="Ninguno"/>
          <w:rFonts w:ascii="Arial" w:eastAsia="Arial Unicode MS" w:hAnsi="Arial" w:cs="Arial"/>
          <w:sz w:val="22"/>
          <w:szCs w:val="22"/>
        </w:rPr>
      </w:pPr>
      <w:r>
        <w:rPr>
          <w:rStyle w:val="Ninguno"/>
          <w:rFonts w:ascii="Arial" w:eastAsia="Arial Unicode MS" w:hAnsi="Arial" w:cs="Arial"/>
          <w:sz w:val="22"/>
          <w:szCs w:val="22"/>
        </w:rPr>
        <w:t xml:space="preserve">El sorteo final se llevará a cabo el 31 de marzo de 2025. El premio podrá ser canjeado hasta el 15 de abril de 2025. </w:t>
      </w:r>
    </w:p>
    <w:p w14:paraId="5F7E42A4" w14:textId="77777777" w:rsidR="00E75FB7" w:rsidRPr="007E576D" w:rsidRDefault="00E75FB7">
      <w:pPr>
        <w:pStyle w:val="PoromisinA"/>
        <w:spacing w:before="0" w:line="240" w:lineRule="auto"/>
        <w:rPr>
          <w:rStyle w:val="Ninguno"/>
          <w:rFonts w:ascii="Arial" w:eastAsia="Cambria" w:hAnsi="Arial" w:cs="Arial"/>
          <w:sz w:val="21"/>
          <w:szCs w:val="21"/>
        </w:rPr>
      </w:pPr>
    </w:p>
    <w:p w14:paraId="6644CDA6" w14:textId="6F0A1664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lang w:val="pt-PT"/>
        </w:rPr>
      </w:pPr>
      <w:r>
        <w:rPr>
          <w:rStyle w:val="Ninguno"/>
          <w:rFonts w:ascii="Arial" w:hAnsi="Arial" w:cs="Arial"/>
          <w:b/>
          <w:bCs/>
          <w:lang w:val="pt-PT"/>
        </w:rPr>
        <w:t>REQUISITOS PARA PARTICIPAR</w:t>
      </w:r>
    </w:p>
    <w:p w14:paraId="7109DC69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  <w:lang w:val="pt-PT"/>
        </w:rPr>
      </w:pPr>
    </w:p>
    <w:p w14:paraId="789254A2" w14:textId="77777777" w:rsidR="00431167" w:rsidRPr="007E576D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Podrán participar en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Promoció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  <w:lang w:val="de-DE"/>
        </w:rPr>
        <w:t>n:</w:t>
      </w:r>
    </w:p>
    <w:p w14:paraId="20C5CA4F" w14:textId="77777777" w:rsidR="00431167" w:rsidRPr="007E576D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Todas las personas mayores de 18 años que se registren en el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tó</w:t>
      </w:r>
      <w:r w:rsidRPr="007E576D">
        <w:rPr>
          <w:rStyle w:val="Ninguno"/>
          <w:rFonts w:ascii="Arial" w:hAnsi="Arial" w:cs="Arial"/>
          <w:sz w:val="22"/>
          <w:szCs w:val="22"/>
          <w:lang w:val="it-IT"/>
        </w:rPr>
        <w:t>tem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  <w:lang w:val="it-IT"/>
        </w:rPr>
        <w:t>digital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  <w:lang w:val="it-IT"/>
        </w:rPr>
        <w:t xml:space="preserve"> del centro.</w:t>
      </w:r>
    </w:p>
    <w:p w14:paraId="5EEEEB20" w14:textId="77777777" w:rsidR="00431167" w:rsidRPr="007E576D" w:rsidRDefault="00431167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0EBF0DD5" w14:textId="77777777" w:rsidR="00431167" w:rsidRPr="007E576D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>No podrá</w:t>
      </w:r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n participar:</w:t>
      </w:r>
    </w:p>
    <w:p w14:paraId="52826ABC" w14:textId="77777777" w:rsidR="00431167" w:rsidRPr="007E576D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Los trabajadores del CC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y los trabajadores de los operadores del centro.</w:t>
      </w:r>
    </w:p>
    <w:p w14:paraId="70459DA3" w14:textId="77777777" w:rsidR="00431167" w:rsidRPr="007E576D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>Los perfiles que se detecten como fraudulentos</w:t>
      </w:r>
    </w:p>
    <w:p w14:paraId="39BD7345" w14:textId="77777777" w:rsidR="00431167" w:rsidRPr="007E576D" w:rsidRDefault="00431167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b/>
          <w:bCs/>
        </w:rPr>
      </w:pPr>
    </w:p>
    <w:p w14:paraId="33FBFE0D" w14:textId="02D9B465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 xml:space="preserve">SELECCIÓN DEL GANADOR/ES, SUPLENTES, COMUNICACIÓN Y ENTREGA </w:t>
      </w:r>
    </w:p>
    <w:p w14:paraId="74EA2F13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6FA74E70" w14:textId="59D8E7F6" w:rsidR="00C83261" w:rsidRDefault="00664241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color w:val="000000" w:themeColor="text1"/>
          <w:sz w:val="22"/>
          <w:szCs w:val="22"/>
        </w:rPr>
      </w:pPr>
      <w:r>
        <w:rPr>
          <w:rStyle w:val="Ninguno"/>
          <w:rFonts w:ascii="Arial" w:hAnsi="Arial" w:cs="Arial"/>
          <w:sz w:val="22"/>
          <w:szCs w:val="22"/>
        </w:rPr>
        <w:lastRenderedPageBreak/>
        <w:t xml:space="preserve">Se escogerá de manera aleatoria </w:t>
      </w:r>
      <w:r w:rsidR="003A74E5" w:rsidRPr="003A74E5">
        <w:rPr>
          <w:rStyle w:val="Ninguno"/>
          <w:rFonts w:ascii="Arial" w:hAnsi="Arial" w:cs="Arial"/>
          <w:sz w:val="22"/>
          <w:szCs w:val="22"/>
        </w:rPr>
        <w:t>a través de una herramienta de sorteos online al azar</w:t>
      </w:r>
      <w:r>
        <w:rPr>
          <w:rStyle w:val="Ninguno"/>
          <w:rFonts w:ascii="Arial" w:hAnsi="Arial" w:cs="Arial"/>
          <w:sz w:val="22"/>
          <w:szCs w:val="22"/>
        </w:rPr>
        <w:t xml:space="preserve"> el 31 de marzo de 2025. Se contactará con el ganador a través de los datos facilitados en la participación</w:t>
      </w:r>
      <w:r w:rsidR="00C83261">
        <w:rPr>
          <w:rStyle w:val="Ninguno"/>
          <w:rFonts w:ascii="Arial" w:hAnsi="Arial" w:cs="Arial"/>
          <w:sz w:val="22"/>
          <w:szCs w:val="22"/>
        </w:rPr>
        <w:t xml:space="preserve"> para informar sobre la recogida del premio y se publicarán el nombre y el apellido en la web del centro comercial</w:t>
      </w:r>
      <w:r>
        <w:rPr>
          <w:rStyle w:val="Ninguno"/>
          <w:rFonts w:ascii="Arial" w:hAnsi="Arial" w:cs="Arial"/>
          <w:sz w:val="22"/>
          <w:szCs w:val="22"/>
        </w:rPr>
        <w:t xml:space="preserve">. Si el ganador no responde en un plazo máximo de 3 días, se pasará a suplente. El premio podrá ser </w:t>
      </w:r>
      <w:r w:rsidRPr="003A74E5">
        <w:rPr>
          <w:rStyle w:val="Ninguno"/>
          <w:rFonts w:ascii="Arial" w:hAnsi="Arial" w:cs="Arial"/>
          <w:color w:val="000000" w:themeColor="text1"/>
          <w:sz w:val="22"/>
          <w:szCs w:val="22"/>
        </w:rPr>
        <w:t xml:space="preserve">canjeado hasta el </w:t>
      </w:r>
      <w:r w:rsidR="003A74E5" w:rsidRPr="003A74E5">
        <w:rPr>
          <w:rStyle w:val="Ninguno"/>
          <w:rFonts w:ascii="Arial" w:hAnsi="Arial" w:cs="Arial"/>
          <w:color w:val="000000" w:themeColor="text1"/>
          <w:sz w:val="22"/>
          <w:szCs w:val="22"/>
        </w:rPr>
        <w:t>15 de abril de 2025.</w:t>
      </w:r>
    </w:p>
    <w:p w14:paraId="7147BF80" w14:textId="77777777" w:rsidR="00C83261" w:rsidRDefault="00C83261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color w:val="000000" w:themeColor="text1"/>
          <w:sz w:val="22"/>
          <w:szCs w:val="22"/>
        </w:rPr>
      </w:pPr>
    </w:p>
    <w:p w14:paraId="41FEDE70" w14:textId="50408A97" w:rsidR="00C83261" w:rsidRPr="007E576D" w:rsidRDefault="00C83261" w:rsidP="00C83261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C83261">
        <w:rPr>
          <w:rStyle w:val="Ninguno"/>
          <w:rFonts w:ascii="Arial" w:hAnsi="Arial" w:cs="Arial"/>
          <w:sz w:val="22"/>
          <w:szCs w:val="22"/>
        </w:rPr>
        <w:t xml:space="preserve">Advertencia: ignorar cualquier mensaje en redes sociales de perfiles o cuentas fraudulentas que soliciten datos fiscales como el </w:t>
      </w:r>
      <w:proofErr w:type="spellStart"/>
      <w:r w:rsidRPr="00C83261">
        <w:rPr>
          <w:rStyle w:val="Ninguno"/>
          <w:rFonts w:ascii="Arial" w:hAnsi="Arial" w:cs="Arial"/>
          <w:sz w:val="22"/>
          <w:szCs w:val="22"/>
        </w:rPr>
        <w:t>número</w:t>
      </w:r>
      <w:proofErr w:type="spellEnd"/>
      <w:r w:rsidRPr="00C83261">
        <w:rPr>
          <w:rStyle w:val="Ninguno"/>
          <w:rFonts w:ascii="Arial" w:hAnsi="Arial" w:cs="Arial"/>
          <w:sz w:val="22"/>
          <w:szCs w:val="22"/>
        </w:rPr>
        <w:t xml:space="preserve"> de cuenta bancaria.</w:t>
      </w:r>
    </w:p>
    <w:p w14:paraId="6D97FE38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4727B624" w14:textId="4F5BC8D4" w:rsidR="00C6631D" w:rsidRPr="007E576D" w:rsidRDefault="007E576D" w:rsidP="007E576D">
      <w:pPr>
        <w:pStyle w:val="CuerpoA"/>
        <w:numPr>
          <w:ilvl w:val="0"/>
          <w:numId w:val="2"/>
        </w:numPr>
        <w:jc w:val="both"/>
        <w:rPr>
          <w:rStyle w:val="Ninguno"/>
          <w:rFonts w:ascii="Arial" w:eastAsia="Cambria" w:hAnsi="Arial" w:cs="Arial"/>
          <w:b/>
          <w:bCs/>
        </w:rPr>
      </w:pPr>
      <w:r>
        <w:rPr>
          <w:rStyle w:val="Ninguno"/>
          <w:rFonts w:ascii="Arial" w:hAnsi="Arial" w:cs="Arial"/>
          <w:b/>
          <w:bCs/>
        </w:rPr>
        <w:t>PREMIOS</w:t>
      </w:r>
    </w:p>
    <w:p w14:paraId="4F3B339E" w14:textId="77777777" w:rsidR="00C6631D" w:rsidRPr="007E576D" w:rsidRDefault="00C6631D" w:rsidP="00C6631D">
      <w:pPr>
        <w:pStyle w:val="CuerpoA"/>
        <w:jc w:val="both"/>
        <w:rPr>
          <w:rStyle w:val="Ninguno"/>
          <w:rFonts w:ascii="Arial" w:eastAsia="Cambria" w:hAnsi="Arial" w:cs="Arial"/>
          <w:b/>
          <w:bCs/>
        </w:rPr>
      </w:pPr>
    </w:p>
    <w:p w14:paraId="730E5221" w14:textId="0EF4563C" w:rsidR="00E0701B" w:rsidRDefault="00E0701B" w:rsidP="00E0701B">
      <w:pPr>
        <w:pStyle w:val="CuerpoA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>
        <w:rPr>
          <w:rStyle w:val="Ninguno"/>
          <w:rFonts w:ascii="Arial" w:eastAsia="Cambria" w:hAnsi="Arial" w:cs="Arial"/>
          <w:b/>
          <w:bCs/>
          <w:sz w:val="22"/>
          <w:szCs w:val="22"/>
        </w:rPr>
        <w:t>Premios disponibles</w:t>
      </w:r>
      <w:r w:rsidR="00990DBA">
        <w:rPr>
          <w:rStyle w:val="Ninguno"/>
          <w:rFonts w:ascii="Arial" w:eastAsia="Cambria" w:hAnsi="Arial" w:cs="Arial"/>
          <w:b/>
          <w:bCs/>
          <w:sz w:val="22"/>
          <w:szCs w:val="22"/>
        </w:rPr>
        <w:t xml:space="preserve"> (un solo ganador)</w:t>
      </w:r>
      <w:r>
        <w:rPr>
          <w:rStyle w:val="Ninguno"/>
          <w:rFonts w:ascii="Arial" w:eastAsia="Cambria" w:hAnsi="Arial" w:cs="Arial"/>
          <w:b/>
          <w:bCs/>
          <w:sz w:val="22"/>
          <w:szCs w:val="22"/>
        </w:rPr>
        <w:t xml:space="preserve">: </w:t>
      </w:r>
      <w:r w:rsidR="00C6631D" w:rsidRPr="007E576D">
        <w:rPr>
          <w:rStyle w:val="Ninguno"/>
          <w:rFonts w:ascii="Arial" w:eastAsia="Cambria" w:hAnsi="Arial" w:cs="Arial"/>
          <w:b/>
          <w:bCs/>
          <w:sz w:val="22"/>
          <w:szCs w:val="22"/>
        </w:rPr>
        <w:t xml:space="preserve"> </w:t>
      </w:r>
    </w:p>
    <w:p w14:paraId="6C28E864" w14:textId="78682C1A" w:rsidR="00E0701B" w:rsidRDefault="00E0701B" w:rsidP="00E0701B">
      <w:pPr>
        <w:pStyle w:val="CuerpoA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</w:p>
    <w:p w14:paraId="4F70D150" w14:textId="6C859344" w:rsidR="00E0701B" w:rsidRDefault="00E0701B" w:rsidP="00E0701B">
      <w:pPr>
        <w:pStyle w:val="CuerpoA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>
        <w:rPr>
          <w:rStyle w:val="Ninguno"/>
          <w:rFonts w:ascii="Arial" w:eastAsia="Cambria" w:hAnsi="Arial" w:cs="Arial"/>
          <w:b/>
          <w:bCs/>
          <w:sz w:val="22"/>
          <w:szCs w:val="22"/>
        </w:rPr>
        <w:t>· Una tarjeta de 50€ de Carrefour.</w:t>
      </w:r>
    </w:p>
    <w:p w14:paraId="01EDA1D3" w14:textId="194134DA" w:rsidR="00E0701B" w:rsidRDefault="00E0701B" w:rsidP="00E0701B">
      <w:pPr>
        <w:pStyle w:val="CuerpoA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>
        <w:rPr>
          <w:rStyle w:val="Ninguno"/>
          <w:rFonts w:ascii="Arial" w:eastAsia="Cambria" w:hAnsi="Arial" w:cs="Arial"/>
          <w:b/>
          <w:bCs/>
          <w:sz w:val="22"/>
          <w:szCs w:val="22"/>
        </w:rPr>
        <w:t xml:space="preserve">· Productos seleccionados de los siguientes operadores: </w:t>
      </w:r>
    </w:p>
    <w:p w14:paraId="059625B1" w14:textId="4029224F" w:rsidR="00E0701B" w:rsidRPr="00E0701B" w:rsidRDefault="00E0701B" w:rsidP="00E0701B">
      <w:pPr>
        <w:pStyle w:val="CuerpoA"/>
        <w:numPr>
          <w:ilvl w:val="0"/>
          <w:numId w:val="6"/>
        </w:numPr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E0701B">
        <w:rPr>
          <w:rStyle w:val="Ninguno"/>
          <w:rFonts w:ascii="Arial" w:eastAsia="Cambria" w:hAnsi="Arial" w:cs="Arial"/>
          <w:sz w:val="22"/>
          <w:szCs w:val="22"/>
        </w:rPr>
        <w:t>Mango</w:t>
      </w:r>
    </w:p>
    <w:p w14:paraId="6C309CB0" w14:textId="2F11D5D9" w:rsidR="00E0701B" w:rsidRPr="00E0701B" w:rsidRDefault="00E0701B" w:rsidP="00E0701B">
      <w:pPr>
        <w:pStyle w:val="CuerpoA"/>
        <w:numPr>
          <w:ilvl w:val="0"/>
          <w:numId w:val="6"/>
        </w:numPr>
        <w:jc w:val="both"/>
        <w:rPr>
          <w:rStyle w:val="Ninguno"/>
          <w:rFonts w:ascii="Arial" w:eastAsia="Cambria" w:hAnsi="Arial" w:cs="Arial"/>
          <w:sz w:val="22"/>
          <w:szCs w:val="22"/>
        </w:rPr>
      </w:pPr>
      <w:proofErr w:type="spellStart"/>
      <w:r w:rsidRPr="00E0701B">
        <w:rPr>
          <w:rStyle w:val="Ninguno"/>
          <w:rFonts w:ascii="Arial" w:eastAsia="Cambria" w:hAnsi="Arial" w:cs="Arial"/>
          <w:sz w:val="22"/>
          <w:szCs w:val="22"/>
        </w:rPr>
        <w:t>Parfois</w:t>
      </w:r>
      <w:proofErr w:type="spellEnd"/>
    </w:p>
    <w:p w14:paraId="1FF7FE48" w14:textId="799554FB" w:rsidR="00E0701B" w:rsidRPr="00E0701B" w:rsidRDefault="00E0701B" w:rsidP="00E0701B">
      <w:pPr>
        <w:pStyle w:val="CuerpoA"/>
        <w:numPr>
          <w:ilvl w:val="0"/>
          <w:numId w:val="6"/>
        </w:numPr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E0701B">
        <w:rPr>
          <w:rStyle w:val="Ninguno"/>
          <w:rFonts w:ascii="Arial" w:eastAsia="Cambria" w:hAnsi="Arial" w:cs="Arial"/>
          <w:sz w:val="22"/>
          <w:szCs w:val="22"/>
        </w:rPr>
        <w:t>Primor</w:t>
      </w:r>
    </w:p>
    <w:p w14:paraId="07E2CAD4" w14:textId="22A043E4" w:rsidR="00E0701B" w:rsidRPr="00E0701B" w:rsidRDefault="00E0701B" w:rsidP="00E0701B">
      <w:pPr>
        <w:pStyle w:val="CuerpoA"/>
        <w:numPr>
          <w:ilvl w:val="0"/>
          <w:numId w:val="6"/>
        </w:numPr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E0701B">
        <w:rPr>
          <w:rStyle w:val="Ninguno"/>
          <w:rFonts w:ascii="Arial" w:eastAsia="Cambria" w:hAnsi="Arial" w:cs="Arial"/>
          <w:sz w:val="22"/>
          <w:szCs w:val="22"/>
        </w:rPr>
        <w:t>Kiko Milano</w:t>
      </w:r>
    </w:p>
    <w:p w14:paraId="228BE31C" w14:textId="5EEB573D" w:rsidR="00E0701B" w:rsidRPr="00E0701B" w:rsidRDefault="00E0701B" w:rsidP="00E0701B">
      <w:pPr>
        <w:pStyle w:val="CuerpoA"/>
        <w:numPr>
          <w:ilvl w:val="0"/>
          <w:numId w:val="6"/>
        </w:numPr>
        <w:jc w:val="both"/>
        <w:rPr>
          <w:rStyle w:val="Ninguno"/>
          <w:rFonts w:ascii="Arial" w:eastAsia="Cambria" w:hAnsi="Arial" w:cs="Arial"/>
          <w:sz w:val="22"/>
          <w:szCs w:val="22"/>
        </w:rPr>
      </w:pPr>
      <w:proofErr w:type="spellStart"/>
      <w:r w:rsidRPr="00E0701B">
        <w:rPr>
          <w:rStyle w:val="Ninguno"/>
          <w:rFonts w:ascii="Arial" w:eastAsia="Cambria" w:hAnsi="Arial" w:cs="Arial"/>
          <w:sz w:val="22"/>
          <w:szCs w:val="22"/>
        </w:rPr>
        <w:t>Misako</w:t>
      </w:r>
      <w:proofErr w:type="spellEnd"/>
    </w:p>
    <w:p w14:paraId="6B947692" w14:textId="563E5BBB" w:rsidR="00E0701B" w:rsidRPr="00E0701B" w:rsidRDefault="00E0701B" w:rsidP="00E0701B">
      <w:pPr>
        <w:pStyle w:val="CuerpoA"/>
        <w:numPr>
          <w:ilvl w:val="0"/>
          <w:numId w:val="6"/>
        </w:numPr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E0701B">
        <w:rPr>
          <w:rStyle w:val="Ninguno"/>
          <w:rFonts w:ascii="Arial" w:eastAsia="Cambria" w:hAnsi="Arial" w:cs="Arial"/>
          <w:sz w:val="22"/>
          <w:szCs w:val="22"/>
        </w:rPr>
        <w:t>RKS</w:t>
      </w:r>
    </w:p>
    <w:p w14:paraId="3995B13B" w14:textId="16220760" w:rsidR="00E0701B" w:rsidRPr="00E0701B" w:rsidRDefault="00E0701B" w:rsidP="00E0701B">
      <w:pPr>
        <w:pStyle w:val="CuerpoA"/>
        <w:numPr>
          <w:ilvl w:val="0"/>
          <w:numId w:val="6"/>
        </w:numPr>
        <w:jc w:val="both"/>
        <w:rPr>
          <w:rStyle w:val="Ninguno"/>
          <w:rFonts w:ascii="Arial" w:eastAsia="Cambria" w:hAnsi="Arial" w:cs="Arial"/>
          <w:sz w:val="22"/>
          <w:szCs w:val="22"/>
        </w:rPr>
      </w:pPr>
      <w:proofErr w:type="spellStart"/>
      <w:r w:rsidRPr="00E0701B">
        <w:rPr>
          <w:rStyle w:val="Ninguno"/>
          <w:rFonts w:ascii="Arial" w:eastAsia="Cambria" w:hAnsi="Arial" w:cs="Arial"/>
          <w:sz w:val="22"/>
          <w:szCs w:val="22"/>
        </w:rPr>
        <w:t>Roselin</w:t>
      </w:r>
      <w:proofErr w:type="spellEnd"/>
    </w:p>
    <w:p w14:paraId="3EBCF761" w14:textId="047FF8EE" w:rsidR="00E0701B" w:rsidRPr="00E0701B" w:rsidRDefault="00E0701B" w:rsidP="00E0701B">
      <w:pPr>
        <w:pStyle w:val="CuerpoA"/>
        <w:numPr>
          <w:ilvl w:val="0"/>
          <w:numId w:val="6"/>
        </w:numPr>
        <w:jc w:val="both"/>
        <w:rPr>
          <w:rStyle w:val="Ninguno"/>
          <w:rFonts w:ascii="Arial" w:eastAsia="Cambria" w:hAnsi="Arial" w:cs="Arial"/>
          <w:sz w:val="22"/>
          <w:szCs w:val="22"/>
        </w:rPr>
      </w:pPr>
      <w:proofErr w:type="spellStart"/>
      <w:r w:rsidRPr="00E0701B">
        <w:rPr>
          <w:rStyle w:val="Ninguno"/>
          <w:rFonts w:ascii="Arial" w:eastAsia="Cambria" w:hAnsi="Arial" w:cs="Arial"/>
          <w:sz w:val="22"/>
          <w:szCs w:val="22"/>
        </w:rPr>
        <w:t>Soloptical</w:t>
      </w:r>
      <w:proofErr w:type="spellEnd"/>
    </w:p>
    <w:p w14:paraId="7F1F68DB" w14:textId="20725525" w:rsidR="00E0701B" w:rsidRPr="00E0701B" w:rsidRDefault="00E0701B" w:rsidP="00E0701B">
      <w:pPr>
        <w:pStyle w:val="CuerpoA"/>
        <w:numPr>
          <w:ilvl w:val="0"/>
          <w:numId w:val="6"/>
        </w:numPr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E0701B">
        <w:rPr>
          <w:rStyle w:val="Ninguno"/>
          <w:rFonts w:ascii="Arial" w:eastAsia="Cambria" w:hAnsi="Arial" w:cs="Arial"/>
          <w:sz w:val="22"/>
          <w:szCs w:val="22"/>
        </w:rPr>
        <w:t>Carrefour</w:t>
      </w:r>
    </w:p>
    <w:p w14:paraId="4509D7E8" w14:textId="77777777" w:rsidR="007E576D" w:rsidRPr="007E576D" w:rsidRDefault="007E576D" w:rsidP="007E576D">
      <w:pPr>
        <w:pStyle w:val="CuerpoA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</w:p>
    <w:p w14:paraId="2058C07A" w14:textId="77777777" w:rsidR="00431167" w:rsidRPr="007E576D" w:rsidRDefault="00431167">
      <w:pPr>
        <w:pStyle w:val="CuerpoA"/>
        <w:jc w:val="both"/>
        <w:rPr>
          <w:rStyle w:val="Ninguno"/>
          <w:rFonts w:ascii="Arial" w:eastAsia="Cambria" w:hAnsi="Arial" w:cs="Arial"/>
          <w:b/>
          <w:bCs/>
          <w:lang w:val="es-ES"/>
        </w:rPr>
      </w:pPr>
    </w:p>
    <w:p w14:paraId="07DCBFFF" w14:textId="417F218A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 xml:space="preserve">RESERVAS Y LIMITACIONES </w:t>
      </w:r>
    </w:p>
    <w:p w14:paraId="4536923C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3ABE4B8A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Se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entendera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́, 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título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</w:t>
      </w:r>
      <w:proofErr w:type="gramStart"/>
      <w:r w:rsidRPr="007E576D">
        <w:rPr>
          <w:rStyle w:val="Ninguno"/>
          <w:rFonts w:ascii="Arial" w:hAnsi="Arial" w:cs="Arial"/>
          <w:sz w:val="22"/>
          <w:szCs w:val="22"/>
        </w:rPr>
        <w:t>enunciativo</w:t>
      </w:r>
      <w:proofErr w:type="gramEnd"/>
      <w:r w:rsidRPr="007E576D">
        <w:rPr>
          <w:rStyle w:val="Ninguno"/>
          <w:rFonts w:ascii="Arial" w:hAnsi="Arial" w:cs="Arial"/>
          <w:sz w:val="22"/>
          <w:szCs w:val="22"/>
        </w:rPr>
        <w:t xml:space="preserve"> pero no limitativo, que se produce fraude, cuando se detecta el supuesto uso de aplicaciones independientes al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Website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;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realización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un abuso de consultas al servidor y todos aquellos comportamientos que puedan resultar aparentemente abusivos y/o malintencionados.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constatación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cualquiera de estas circunstancias durante el concurso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supondra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descalificacio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>́</w:t>
      </w:r>
      <w:r w:rsidRPr="007E576D">
        <w:rPr>
          <w:rStyle w:val="Ninguno"/>
          <w:rFonts w:ascii="Arial" w:hAnsi="Arial" w:cs="Arial"/>
          <w:sz w:val="22"/>
          <w:szCs w:val="22"/>
          <w:lang w:val="de-DE"/>
        </w:rPr>
        <w:t xml:space="preserve">n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  <w:lang w:val="de-DE"/>
        </w:rPr>
        <w:t>automa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́tica del concurso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asi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como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pérdida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del premio si se le hubiere otorgado.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queda eximida de cualquier responsabilidad en el supuesto de existir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algún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error en los datos facilitados por los propios agraciados que impidiera su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identificación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. </w:t>
      </w:r>
      <w:proofErr w:type="gramStart"/>
      <w:r w:rsidRPr="007E576D">
        <w:rPr>
          <w:rStyle w:val="Ninguno"/>
          <w:rFonts w:ascii="Arial" w:hAnsi="Arial" w:cs="Arial"/>
          <w:sz w:val="22"/>
          <w:szCs w:val="22"/>
        </w:rPr>
        <w:t>Igualmente</w:t>
      </w:r>
      <w:proofErr w:type="gramEnd"/>
      <w:r w:rsidRPr="007E576D">
        <w:rPr>
          <w:rStyle w:val="Ninguno"/>
          <w:rFonts w:ascii="Arial" w:hAnsi="Arial" w:cs="Arial"/>
          <w:sz w:val="22"/>
          <w:szCs w:val="22"/>
        </w:rPr>
        <w:t xml:space="preserve"> no se responsabiliza de las posibles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pérdidas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, deterioros, robos o cualquier otra circunstancia imputable a correos que puedan afectar al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envío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los premios.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se reserva el derecho de emprender acciones judiciales contra aquellas personas que realicen cualquier tipo de acto susceptible de ser considerado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manipulación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o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falsificación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del concurso.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excluye cualquier responsabilidad por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daños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, a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defraudación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páginas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y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envíos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respuestas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participación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través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Internet.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se reserva el derecho a efectuar </w:t>
      </w:r>
      <w:r w:rsidRPr="007E576D">
        <w:rPr>
          <w:rStyle w:val="Ninguno"/>
          <w:rFonts w:ascii="Arial" w:hAnsi="Arial" w:cs="Arial"/>
          <w:sz w:val="22"/>
          <w:szCs w:val="22"/>
        </w:rPr>
        <w:lastRenderedPageBreak/>
        <w:t xml:space="preserve">cambios que redunden en el buen fin del concurso cuando concurra causa justa o motivos de fuerza mayor que impidan llevarla 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término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en la forma en que recogen las presentes bases.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se reserva el derecho a aplazar o ampliar el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período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del concurso,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asi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sen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>̃</w:t>
      </w:r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alados, asi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́ como de cualquier responsabilidad por los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daños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y perjuicios que pudiesen ocasionarse durante el disfrute del premio. </w:t>
      </w:r>
    </w:p>
    <w:p w14:paraId="3164C5ED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0209D1F2" w14:textId="4B38D20D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>DERECHOS DE IMAGEN</w:t>
      </w:r>
    </w:p>
    <w:p w14:paraId="5DDF2A7E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05A643A2" w14:textId="556E0195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A su vez, el afectado queda informado de que en el caso de resultar premiado sus datos identificativos e incluso las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fotografías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tomadas para dejar constancia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podrán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ser publicadas en el sitio web del Centro,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asi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como en Facebook y/o en otras redes sociales y otros medios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comunicación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externos, salvo que manifieste lo contrario. </w:t>
      </w:r>
    </w:p>
    <w:p w14:paraId="567D3ED2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1DDFD522" w14:textId="52C9CA1F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 xml:space="preserve">ACEPTACIÓN DE LAS BASES </w:t>
      </w:r>
    </w:p>
    <w:p w14:paraId="225BD9AF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2F0040D6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participación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en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supone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aceptación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asi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como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resolución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cualquier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cuestión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derivada de la presente actividad promocional.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participación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en esta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implica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aceptación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las Bases de la misma por parte de los participantes y el criterio del Organizador para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resolución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cualquier incidencia. </w:t>
      </w:r>
    </w:p>
    <w:p w14:paraId="37C41029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5E1CCF42" w14:textId="77777777" w:rsidR="007E576D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 xml:space="preserve"> LEY APLICABLE Y LEGISLACIÓN</w:t>
      </w:r>
    </w:p>
    <w:p w14:paraId="77ACB422" w14:textId="3E0EF013" w:rsidR="00431167" w:rsidRPr="007E576D" w:rsidRDefault="003401EB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 w:rsidRPr="007E576D">
        <w:rPr>
          <w:rStyle w:val="Ninguno"/>
          <w:rFonts w:ascii="Arial" w:hAnsi="Arial" w:cs="Arial"/>
          <w:b/>
          <w:bCs/>
        </w:rPr>
        <w:t xml:space="preserve"> </w:t>
      </w:r>
    </w:p>
    <w:p w14:paraId="378761E1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Las Bases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se rigen por la ley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española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.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resolución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cualquier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aclaración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, conflicto o litigio entre las distintas partes de esta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dirimira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de conformidad con las leyes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españolas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,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sometiéndose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expresamente al fuero o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jurisdicción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los Tribunales de Madrid con renuncia expresa a cualquier otro fuero que pudiera corresponderle. </w:t>
      </w:r>
    </w:p>
    <w:p w14:paraId="5FC2D35F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5033CD29" w14:textId="184BB69F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>DISPOSICIONES ADICIONALES</w:t>
      </w:r>
      <w:r w:rsidR="003401EB" w:rsidRPr="007E576D">
        <w:rPr>
          <w:rStyle w:val="Ninguno"/>
          <w:rFonts w:ascii="Arial" w:hAnsi="Arial" w:cs="Arial"/>
          <w:b/>
          <w:bCs/>
        </w:rPr>
        <w:t xml:space="preserve"> </w:t>
      </w:r>
    </w:p>
    <w:p w14:paraId="2BA9A95C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6E527C14" w14:textId="77777777" w:rsidR="00431167" w:rsidRPr="000644F1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0644F1">
        <w:rPr>
          <w:rStyle w:val="Ninguno"/>
          <w:rFonts w:ascii="Arial" w:hAnsi="Arial" w:cs="Arial"/>
          <w:sz w:val="22"/>
          <w:szCs w:val="22"/>
        </w:rPr>
        <w:t xml:space="preserve">Gran Vía de </w:t>
      </w:r>
      <w:proofErr w:type="spellStart"/>
      <w:r w:rsidRPr="000644F1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0644F1">
        <w:rPr>
          <w:rStyle w:val="Ninguno"/>
          <w:rFonts w:ascii="Arial" w:hAnsi="Arial" w:cs="Arial"/>
          <w:sz w:val="22"/>
          <w:szCs w:val="22"/>
        </w:rPr>
        <w:t xml:space="preserve"> NO se responsabiliza de las posibles </w:t>
      </w:r>
      <w:proofErr w:type="spellStart"/>
      <w:r w:rsidRPr="000644F1">
        <w:rPr>
          <w:rStyle w:val="Ninguno"/>
          <w:rFonts w:ascii="Arial" w:hAnsi="Arial" w:cs="Arial"/>
          <w:sz w:val="22"/>
          <w:szCs w:val="22"/>
        </w:rPr>
        <w:t>pérdidas</w:t>
      </w:r>
      <w:proofErr w:type="spellEnd"/>
      <w:r w:rsidRPr="000644F1">
        <w:rPr>
          <w:rStyle w:val="Ninguno"/>
          <w:rFonts w:ascii="Arial" w:hAnsi="Arial" w:cs="Arial"/>
          <w:sz w:val="22"/>
          <w:szCs w:val="22"/>
        </w:rPr>
        <w:t xml:space="preserve">, deterioros, robos, o cualquier otra circunstancia imputable a terceros que puedan afectar al desarrollo del concurso y los premios. </w:t>
      </w:r>
    </w:p>
    <w:p w14:paraId="6D6EF177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54325924" w14:textId="26D2FFB9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rPr>
          <w:rStyle w:val="Ninguno"/>
          <w:rFonts w:ascii="Arial" w:eastAsia="Cambria" w:hAnsi="Arial" w:cs="Arial"/>
          <w:b/>
          <w:bCs/>
        </w:rPr>
      </w:pPr>
      <w:r>
        <w:rPr>
          <w:rStyle w:val="Ninguno"/>
          <w:rFonts w:ascii="Arial" w:hAnsi="Arial" w:cs="Arial"/>
          <w:b/>
          <w:bCs/>
        </w:rPr>
        <w:t>PROTECCIÓN DE DATOS</w:t>
      </w:r>
    </w:p>
    <w:p w14:paraId="07A912C2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rPr>
          <w:rStyle w:val="Ninguno"/>
          <w:rFonts w:ascii="Arial" w:eastAsia="Cambria" w:hAnsi="Arial" w:cs="Arial"/>
          <w:b/>
          <w:bCs/>
          <w:sz w:val="22"/>
          <w:szCs w:val="22"/>
        </w:rPr>
      </w:pPr>
    </w:p>
    <w:p w14:paraId="2A929E1C" w14:textId="268426F9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lastRenderedPageBreak/>
        <w:t xml:space="preserve">Responsable del Tratamiento: </w:t>
      </w: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MANCOMUNIDAD DE PROPIETARIOS DEL CC GRAN VIA DE HORTALEZA. </w:t>
      </w:r>
    </w:p>
    <w:p w14:paraId="36D7F0BB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</w:p>
    <w:p w14:paraId="55C85E74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Fin del tratamiento: </w:t>
      </w:r>
    </w:p>
    <w:p w14:paraId="02DC7085" w14:textId="0EE534E6" w:rsidR="00431167" w:rsidRPr="007E576D" w:rsidRDefault="003401EB" w:rsidP="000644F1">
      <w:pPr>
        <w:pStyle w:val="CuerpoA"/>
        <w:numPr>
          <w:ilvl w:val="0"/>
          <w:numId w:val="5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proofErr w:type="spellStart"/>
      <w:r w:rsidRPr="007E576D">
        <w:rPr>
          <w:rStyle w:val="Ninguno"/>
          <w:rFonts w:ascii="Arial" w:hAnsi="Arial" w:cs="Arial"/>
          <w:sz w:val="22"/>
          <w:szCs w:val="22"/>
          <w:lang w:val="de-DE"/>
        </w:rPr>
        <w:t>Gesti</w:t>
      </w:r>
      <w:r w:rsidRPr="007E576D">
        <w:rPr>
          <w:rStyle w:val="Ninguno"/>
          <w:rFonts w:ascii="Arial" w:hAnsi="Arial" w:cs="Arial"/>
          <w:sz w:val="22"/>
          <w:szCs w:val="22"/>
        </w:rPr>
        <w:t>ón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los participantes inscritos en las promociones, concursos y eventos del centro.</w:t>
      </w:r>
    </w:p>
    <w:p w14:paraId="5DD552C4" w14:textId="7962F314" w:rsidR="00431167" w:rsidRPr="007E576D" w:rsidRDefault="003401EB" w:rsidP="000644F1">
      <w:pPr>
        <w:pStyle w:val="CuerpoA"/>
        <w:numPr>
          <w:ilvl w:val="0"/>
          <w:numId w:val="5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>La asignación, comunicación y entrega del premio.</w:t>
      </w:r>
    </w:p>
    <w:p w14:paraId="5BD508BD" w14:textId="64144917" w:rsidR="00431167" w:rsidRPr="007E576D" w:rsidRDefault="003401EB" w:rsidP="000644F1">
      <w:pPr>
        <w:pStyle w:val="CuerpoA"/>
        <w:numPr>
          <w:ilvl w:val="0"/>
          <w:numId w:val="5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Envío de ofertas, promociones y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newsletters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del centro a través de cualquier medio multicanal (email, SMS, correo postal, etc.).</w:t>
      </w:r>
    </w:p>
    <w:p w14:paraId="16BD1BD8" w14:textId="7944D6E3" w:rsidR="00431167" w:rsidRPr="007E576D" w:rsidRDefault="003401EB" w:rsidP="000644F1">
      <w:pPr>
        <w:pStyle w:val="CuerpoA"/>
        <w:numPr>
          <w:ilvl w:val="0"/>
          <w:numId w:val="5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  <w:lang w:val="pt-PT"/>
        </w:rPr>
        <w:t xml:space="preserve">Toma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im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>á</w:t>
      </w:r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genes para uso interno.</w:t>
      </w:r>
    </w:p>
    <w:p w14:paraId="6FE1F77F" w14:textId="60F4B301" w:rsidR="00431167" w:rsidRDefault="003401EB" w:rsidP="000644F1">
      <w:pPr>
        <w:pStyle w:val="CuerpoA"/>
        <w:numPr>
          <w:ilvl w:val="0"/>
          <w:numId w:val="5"/>
        </w:numPr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  <w:lang w:val="pt-PT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Publicación de datos (incluidas imágenes) en el sitio web del Centro, así como en Facebook y/o en otras redes sociales y otros medios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comunicació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n externos.</w:t>
      </w:r>
    </w:p>
    <w:p w14:paraId="2BA0C5EF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4AE0AEA9" w14:textId="51D6384A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>Legitimación del tratamiento: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 Consentimiento del interesado.</w:t>
      </w:r>
    </w:p>
    <w:p w14:paraId="223A6040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2899560C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>Comunicación de los datos: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 No se comunicarán datos a terceros. </w:t>
      </w:r>
    </w:p>
    <w:p w14:paraId="1D86DD3C" w14:textId="278FD128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Podrán tener acceso a sus datos aquellos proveedores que nos prestan un servicio en calidad de encargados de tratamiento y con los que tenemos suscritos los correspondientes contratos. </w:t>
      </w:r>
    </w:p>
    <w:p w14:paraId="5357B6AF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59E1F63A" w14:textId="39311A7B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proofErr w:type="spellStart"/>
      <w:r w:rsidRPr="007E576D">
        <w:rPr>
          <w:rStyle w:val="Ninguno"/>
          <w:rFonts w:ascii="Arial" w:hAnsi="Arial" w:cs="Arial"/>
          <w:b/>
          <w:bCs/>
          <w:sz w:val="22"/>
          <w:szCs w:val="22"/>
          <w:lang w:val="pt-PT"/>
        </w:rPr>
        <w:t>Conservaci</w:t>
      </w: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>ón</w:t>
      </w:r>
      <w:proofErr w:type="spellEnd"/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 de los datos: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 Los datos serán </w:t>
      </w:r>
      <w:proofErr w:type="gramStart"/>
      <w:r w:rsidRPr="007E576D">
        <w:rPr>
          <w:rStyle w:val="Ninguno"/>
          <w:rFonts w:ascii="Arial" w:hAnsi="Arial" w:cs="Arial"/>
          <w:sz w:val="22"/>
          <w:szCs w:val="22"/>
        </w:rPr>
        <w:t>conservados hasta</w:t>
      </w:r>
      <w:proofErr w:type="gramEnd"/>
      <w:r w:rsidRPr="007E576D">
        <w:rPr>
          <w:rStyle w:val="Ninguno"/>
          <w:rFonts w:ascii="Arial" w:hAnsi="Arial" w:cs="Arial"/>
          <w:sz w:val="22"/>
          <w:szCs w:val="22"/>
        </w:rPr>
        <w:t xml:space="preserve"> la entrega del premio. Si el interesado ha dado su consentimiento para el envío de comunicaciones comerciales y/o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publicació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  <w:lang w:val="nl-NL"/>
        </w:rPr>
        <w:t xml:space="preserve">n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  <w:lang w:val="nl-NL"/>
        </w:rPr>
        <w:t>im</w:t>
      </w:r>
      <w:r w:rsidRPr="007E576D">
        <w:rPr>
          <w:rStyle w:val="Ninguno"/>
          <w:rFonts w:ascii="Arial" w:hAnsi="Arial" w:cs="Arial"/>
          <w:sz w:val="22"/>
          <w:szCs w:val="22"/>
        </w:rPr>
        <w:t>ágenes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>, los datos serán conservados hasta que solicite la baja o dejen de ser de interés para el centro.</w:t>
      </w:r>
    </w:p>
    <w:p w14:paraId="2BD1C384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0D3090F8" w14:textId="77777777" w:rsidR="007E576D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b/>
          <w:bCs/>
          <w:sz w:val="22"/>
          <w:szCs w:val="22"/>
        </w:rPr>
      </w:pPr>
      <w:bookmarkStart w:id="0" w:name="_headingh.gjdgxs"/>
      <w:bookmarkEnd w:id="0"/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Derechos que asisten al Interesado: </w:t>
      </w:r>
    </w:p>
    <w:p w14:paraId="3C3331DE" w14:textId="77777777" w:rsid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- Derecho a retirar el consentimiento en cualquier momento. </w:t>
      </w:r>
    </w:p>
    <w:p w14:paraId="7073DA6F" w14:textId="77777777" w:rsid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- Derecho de acceso, rectificación, portabilidad y supresión de sus datos y a la limitación u oposición a su tratamiento, así como a no ser objeto de decisiones basadas únicamente en el tratamiento automatizado de sus datos </w:t>
      </w:r>
    </w:p>
    <w:p w14:paraId="4CAFE816" w14:textId="130CE32C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- Derecho a presentar una reclamación ante la Autoridad de control española (www.aepd.es) si considera que el tratamiento no se ajusta a la normativa vigente. </w:t>
      </w:r>
    </w:p>
    <w:p w14:paraId="71FE05CA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136765BE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Datos de contacto para ejercer sus derechos: </w:t>
      </w:r>
    </w:p>
    <w:p w14:paraId="00B6E406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MANCOMUNIDAD DE PROPIETARIOS DEL C.C. GRAN VIA DE HORTALEZA, C/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416D94E5" w14:textId="77777777" w:rsid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b/>
          <w:bCs/>
          <w:sz w:val="22"/>
          <w:szCs w:val="22"/>
        </w:rPr>
      </w:pPr>
    </w:p>
    <w:p w14:paraId="03565DED" w14:textId="67083888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Fonts w:ascii="Arial" w:hAnsi="Arial" w:cs="Arial"/>
          <w:sz w:val="22"/>
          <w:szCs w:val="22"/>
          <w:lang w:val="es-ES"/>
        </w:rPr>
      </w:pP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lastRenderedPageBreak/>
        <w:t>Información adicional: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 En la política de privacidad de nuestra web https://www.granviadehortaleza.es.</w:t>
      </w:r>
    </w:p>
    <w:sectPr w:rsidR="00431167" w:rsidRPr="007E576D">
      <w:headerReference w:type="default" r:id="rId7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8DDC21" w14:textId="77777777" w:rsidR="00DB6C32" w:rsidRDefault="00DB6C32">
      <w:r>
        <w:separator/>
      </w:r>
    </w:p>
  </w:endnote>
  <w:endnote w:type="continuationSeparator" w:id="0">
    <w:p w14:paraId="6C3FE0F2" w14:textId="77777777" w:rsidR="00DB6C32" w:rsidRDefault="00DB6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2250C8" w14:textId="77777777" w:rsidR="00DB6C32" w:rsidRDefault="00DB6C32">
      <w:r>
        <w:separator/>
      </w:r>
    </w:p>
  </w:footnote>
  <w:footnote w:type="continuationSeparator" w:id="0">
    <w:p w14:paraId="0AA3D3D0" w14:textId="77777777" w:rsidR="00DB6C32" w:rsidRDefault="00DB6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7FF15A" w14:textId="269F5551" w:rsidR="00590020" w:rsidRDefault="00590020" w:rsidP="00590020">
    <w:r>
      <w:fldChar w:fldCharType="begin"/>
    </w:r>
    <w:r>
      <w:instrText xml:space="preserve"> INCLUDEPICTURE "https://www.granviadehortaleza.es/wp-content/uploads/2024/03/cropped-diseno-sin-titulo-42.png" \* MERGEFORMATINET </w:instrText>
    </w:r>
    <w:r>
      <w:fldChar w:fldCharType="separate"/>
    </w:r>
    <w:r>
      <w:rPr>
        <w:noProof/>
      </w:rPr>
      <w:drawing>
        <wp:inline distT="0" distB="0" distL="0" distR="0" wp14:anchorId="5686C6A8" wp14:editId="3D391C63">
          <wp:extent cx="1267271" cy="467591"/>
          <wp:effectExtent l="0" t="0" r="3175" b="2540"/>
          <wp:docPr id="1" name="Imagen 1" descr="Centro Comercial Gran Vía de Hortale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ntro Comercial Gran Vía de Hortalez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0696" cy="4799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58D5C6EE" w14:textId="77777777" w:rsidR="00431167" w:rsidRDefault="00431167">
    <w:pPr>
      <w:pStyle w:val="Cabeceraypi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B33E2"/>
    <w:multiLevelType w:val="hybridMultilevel"/>
    <w:tmpl w:val="85965A8A"/>
    <w:lvl w:ilvl="0" w:tplc="76CA9E4E">
      <w:start w:val="1"/>
      <w:numFmt w:val="lowerLetter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46666"/>
    <w:multiLevelType w:val="hybridMultilevel"/>
    <w:tmpl w:val="25FA328E"/>
    <w:lvl w:ilvl="0" w:tplc="605650F4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A5EAC"/>
    <w:multiLevelType w:val="hybridMultilevel"/>
    <w:tmpl w:val="646CE42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E2E33"/>
    <w:multiLevelType w:val="hybridMultilevel"/>
    <w:tmpl w:val="41269B42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DF0FCB"/>
    <w:multiLevelType w:val="hybridMultilevel"/>
    <w:tmpl w:val="73201CC2"/>
    <w:lvl w:ilvl="0" w:tplc="363037C2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D24E2B"/>
    <w:multiLevelType w:val="hybridMultilevel"/>
    <w:tmpl w:val="2BB8BF12"/>
    <w:lvl w:ilvl="0" w:tplc="006EB592">
      <w:start w:val="6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167"/>
    <w:rsid w:val="000644F1"/>
    <w:rsid w:val="00203225"/>
    <w:rsid w:val="003401EB"/>
    <w:rsid w:val="003453BD"/>
    <w:rsid w:val="003A74E5"/>
    <w:rsid w:val="004067AF"/>
    <w:rsid w:val="00431167"/>
    <w:rsid w:val="00483385"/>
    <w:rsid w:val="004D786D"/>
    <w:rsid w:val="004E5898"/>
    <w:rsid w:val="00537573"/>
    <w:rsid w:val="00590020"/>
    <w:rsid w:val="00664241"/>
    <w:rsid w:val="006815B0"/>
    <w:rsid w:val="00763411"/>
    <w:rsid w:val="00781BE6"/>
    <w:rsid w:val="007C539B"/>
    <w:rsid w:val="007E30E1"/>
    <w:rsid w:val="007E576D"/>
    <w:rsid w:val="008F2595"/>
    <w:rsid w:val="00990DBA"/>
    <w:rsid w:val="00AD34AC"/>
    <w:rsid w:val="00B30BA2"/>
    <w:rsid w:val="00BC526E"/>
    <w:rsid w:val="00C6631D"/>
    <w:rsid w:val="00C83261"/>
    <w:rsid w:val="00D21F74"/>
    <w:rsid w:val="00DB6C32"/>
    <w:rsid w:val="00E0701B"/>
    <w:rsid w:val="00E07A1A"/>
    <w:rsid w:val="00E60CDB"/>
    <w:rsid w:val="00E75FB7"/>
    <w:rsid w:val="00F300F4"/>
    <w:rsid w:val="00FB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6BB67C"/>
  <w15:docId w15:val="{F2673328-E50B-3D4B-A193-B958E3C3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31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Ttulo4">
    <w:name w:val="heading 4"/>
    <w:next w:val="CuerpoA"/>
    <w:uiPriority w:val="9"/>
    <w:unhideWhenUsed/>
    <w:qFormat/>
    <w:pPr>
      <w:keepNext/>
      <w:keepLines/>
      <w:spacing w:before="240" w:after="40"/>
      <w:outlineLvl w:val="3"/>
    </w:pPr>
    <w:rPr>
      <w:rFonts w:cs="Arial Unicode MS"/>
      <w:b/>
      <w:bCs/>
      <w:color w:val="000000"/>
      <w:sz w:val="24"/>
      <w:szCs w:val="24"/>
      <w:u w:color="00000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A">
    <w:name w:val="Cuerpo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inguno">
    <w:name w:val="Ninguno"/>
    <w:rPr>
      <w:lang w:val="es-ES_tradnl"/>
    </w:rPr>
  </w:style>
  <w:style w:type="paragraph" w:customStyle="1" w:styleId="CuerpoB">
    <w:name w:val="Cuerpo B"/>
    <w:rPr>
      <w:rFonts w:cs="Arial Unicode MS"/>
      <w:color w:val="000000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oromisinA">
    <w:name w:val="Por omisión A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Encabezado">
    <w:name w:val="header"/>
    <w:basedOn w:val="Normal"/>
    <w:link w:val="EncabezadoCar"/>
    <w:uiPriority w:val="99"/>
    <w:unhideWhenUsed/>
    <w:rsid w:val="0059002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90020"/>
    <w:rPr>
      <w:rFonts w:eastAsia="Times New Roman"/>
      <w:sz w:val="24"/>
      <w:szCs w:val="24"/>
      <w:bdr w:val="none" w:sz="0" w:space="0" w:color="auto"/>
    </w:rPr>
  </w:style>
  <w:style w:type="paragraph" w:styleId="Piedepgina">
    <w:name w:val="footer"/>
    <w:basedOn w:val="Normal"/>
    <w:link w:val="PiedepginaCar"/>
    <w:uiPriority w:val="99"/>
    <w:unhideWhenUsed/>
    <w:rsid w:val="0059002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90020"/>
    <w:rPr>
      <w:rFonts w:eastAsia="Times New Roman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84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5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2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1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3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8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1275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30</cp:revision>
  <dcterms:created xsi:type="dcterms:W3CDTF">2024-04-22T08:05:00Z</dcterms:created>
  <dcterms:modified xsi:type="dcterms:W3CDTF">2025-03-17T09:17:00Z</dcterms:modified>
</cp:coreProperties>
</file>