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852A6" w14:textId="7965F709" w:rsidR="00875FD3" w:rsidRPr="00B0035D" w:rsidRDefault="00875FD3" w:rsidP="00875FD3">
      <w:pPr>
        <w:shd w:val="clear" w:color="auto" w:fill="FFFFFF"/>
        <w:spacing w:before="100" w:beforeAutospacing="1" w:after="100" w:afterAutospacing="1"/>
        <w:jc w:val="center"/>
        <w:rPr>
          <w:rFonts w:ascii="Tahoma" w:hAnsi="Tahoma" w:cs="Tahoma"/>
          <w:b/>
          <w:bCs/>
          <w:sz w:val="28"/>
          <w:szCs w:val="28"/>
        </w:rPr>
      </w:pPr>
      <w:r w:rsidRPr="00B0035D">
        <w:rPr>
          <w:rFonts w:ascii="Tahoma" w:hAnsi="Tahoma" w:cs="Tahoma"/>
          <w:b/>
          <w:bCs/>
          <w:sz w:val="28"/>
          <w:szCs w:val="28"/>
        </w:rPr>
        <w:t xml:space="preserve">BASES LEGALES SORTEO </w:t>
      </w:r>
      <w:r w:rsidR="00B0035D" w:rsidRPr="00B0035D">
        <w:rPr>
          <w:rFonts w:ascii="Tahoma" w:hAnsi="Tahoma" w:cs="Tahoma"/>
          <w:b/>
          <w:bCs/>
          <w:sz w:val="28"/>
          <w:szCs w:val="28"/>
        </w:rPr>
        <w:t>PRI</w:t>
      </w:r>
      <w:r w:rsidR="00B0035D">
        <w:rPr>
          <w:rFonts w:ascii="Tahoma" w:hAnsi="Tahoma" w:cs="Tahoma"/>
          <w:b/>
          <w:bCs/>
          <w:sz w:val="28"/>
          <w:szCs w:val="28"/>
        </w:rPr>
        <w:t xml:space="preserve">MOR </w:t>
      </w:r>
    </w:p>
    <w:p w14:paraId="590053BB" w14:textId="77777777" w:rsidR="0091216A" w:rsidRPr="00B0035D" w:rsidRDefault="0091216A" w:rsidP="0091216A">
      <w:pPr>
        <w:shd w:val="clear" w:color="auto" w:fill="FFFFFF"/>
        <w:spacing w:before="100" w:beforeAutospacing="1" w:after="100" w:afterAutospacing="1"/>
        <w:rPr>
          <w:rFonts w:ascii="Tahoma" w:hAnsi="Tahoma" w:cs="Tahoma"/>
        </w:rPr>
      </w:pPr>
    </w:p>
    <w:p w14:paraId="5A376ED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BA4F5D8" w14:textId="7932DA0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B72A22">
        <w:rPr>
          <w:rFonts w:ascii="Tahoma" w:hAnsi="Tahoma" w:cs="Tahoma"/>
        </w:rPr>
        <w:t xml:space="preserve"> </w:t>
      </w:r>
      <w:r w:rsidR="00B72A22" w:rsidRPr="00B72A22">
        <w:rPr>
          <w:rFonts w:ascii="Tahoma" w:hAnsi="Tahoma" w:cs="Tahoma"/>
          <w:b/>
          <w:bCs/>
        </w:rPr>
        <w:t>un</w:t>
      </w:r>
      <w:r w:rsidR="00B0035D">
        <w:rPr>
          <w:rFonts w:ascii="Tahoma" w:hAnsi="Tahoma" w:cs="Tahoma"/>
          <w:b/>
          <w:bCs/>
        </w:rPr>
        <w:t xml:space="preserve"> vale de 100€ para canjear en la tienda de PRIMOR de Gran Vía de Hortaleza</w:t>
      </w:r>
      <w:r w:rsidR="00760F17">
        <w:rPr>
          <w:rFonts w:ascii="Tahoma" w:hAnsi="Tahoma" w:cs="Tahoma"/>
          <w:b/>
          <w:bCs/>
        </w:rPr>
        <w:t>.</w:t>
      </w:r>
      <w:r w:rsidRPr="0093643F">
        <w:rPr>
          <w:rFonts w:ascii="Tahoma" w:hAnsi="Tahoma" w:cs="Tahoma"/>
        </w:rPr>
        <w:t xml:space="preserve"> El concurso se promocionará en los perfiles de </w:t>
      </w:r>
      <w:r w:rsidR="00B0035D">
        <w:rPr>
          <w:rFonts w:ascii="Tahoma" w:hAnsi="Tahoma" w:cs="Tahoma"/>
        </w:rPr>
        <w:t>Tik Tok</w:t>
      </w:r>
      <w:r w:rsidRPr="0093643F">
        <w:rPr>
          <w:rFonts w:ascii="Tahoma" w:hAnsi="Tahoma" w:cs="Tahoma"/>
        </w:rPr>
        <w:t xml:space="preserve"> e Instagram de Gran Vía de Hortaleza. </w:t>
      </w:r>
    </w:p>
    <w:p w14:paraId="5283271C" w14:textId="301B545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0C803DE8" w14:textId="7AA6D39B"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Hortaleza lanza un sorteo a través de sus perfiles de </w:t>
      </w:r>
      <w:r w:rsidR="00AE2634">
        <w:rPr>
          <w:rFonts w:ascii="Tahoma" w:hAnsi="Tahoma" w:cs="Tahoma"/>
        </w:rPr>
        <w:t>Tik Tok</w:t>
      </w:r>
      <w:r w:rsidRPr="0093643F">
        <w:rPr>
          <w:rFonts w:ascii="Tahoma" w:hAnsi="Tahoma" w:cs="Tahoma"/>
        </w:rPr>
        <w:t xml:space="preserve"> e Instagram en el que habrá en juego</w:t>
      </w:r>
      <w:r w:rsidR="00760F17">
        <w:rPr>
          <w:rFonts w:ascii="Tahoma" w:hAnsi="Tahoma" w:cs="Tahoma"/>
        </w:rPr>
        <w:t xml:space="preserve"> </w:t>
      </w:r>
      <w:r w:rsidR="00760F17" w:rsidRPr="00B0035D">
        <w:rPr>
          <w:rFonts w:ascii="Tahoma" w:hAnsi="Tahoma" w:cs="Tahoma"/>
          <w:b/>
          <w:bCs/>
        </w:rPr>
        <w:t>un</w:t>
      </w:r>
      <w:r w:rsidR="00B0035D">
        <w:rPr>
          <w:rFonts w:ascii="Tahoma" w:hAnsi="Tahoma" w:cs="Tahoma"/>
        </w:rPr>
        <w:t xml:space="preserve"> </w:t>
      </w:r>
      <w:r w:rsidR="00B0035D">
        <w:rPr>
          <w:rFonts w:ascii="Tahoma" w:hAnsi="Tahoma" w:cs="Tahoma"/>
          <w:b/>
          <w:bCs/>
        </w:rPr>
        <w:t xml:space="preserve">vale de 100€ para canjear en la tienda de PRIMOR de Gran Vía de Hortaleza </w:t>
      </w:r>
      <w:r w:rsidR="00B0035D">
        <w:rPr>
          <w:rFonts w:ascii="Tahoma" w:hAnsi="Tahoma" w:cs="Tahoma"/>
        </w:rPr>
        <w:t>entre las personas que</w:t>
      </w:r>
      <w:r w:rsidRPr="0093643F">
        <w:rPr>
          <w:rFonts w:ascii="Tahoma" w:hAnsi="Tahoma" w:cs="Tahoma"/>
          <w:b/>
          <w:bCs/>
        </w:rPr>
        <w:t xml:space="preserve">: </w:t>
      </w:r>
    </w:p>
    <w:p w14:paraId="2ED3B3DD" w14:textId="35EF4FFE" w:rsidR="00875FD3"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w:t>
      </w:r>
      <w:r w:rsidR="00B0035D">
        <w:rPr>
          <w:rFonts w:ascii="Tahoma" w:hAnsi="Tahoma" w:cs="Tahoma"/>
        </w:rPr>
        <w:t xml:space="preserve">la cuenta </w:t>
      </w:r>
      <w:r w:rsidRPr="0093643F">
        <w:rPr>
          <w:rFonts w:ascii="Tahoma" w:hAnsi="Tahoma" w:cs="Tahoma"/>
        </w:rPr>
        <w:t>@ccgvhortaleza en Instagram y</w:t>
      </w:r>
      <w:r w:rsidR="00B0035D">
        <w:rPr>
          <w:rFonts w:ascii="Tahoma" w:hAnsi="Tahoma" w:cs="Tahoma"/>
        </w:rPr>
        <w:t>/o en Tik Tok</w:t>
      </w:r>
      <w:r w:rsidRPr="0093643F">
        <w:rPr>
          <w:rFonts w:ascii="Tahoma" w:hAnsi="Tahoma" w:cs="Tahoma"/>
        </w:rPr>
        <w:t xml:space="preserve">. </w:t>
      </w:r>
    </w:p>
    <w:p w14:paraId="63255806" w14:textId="284D2DD5" w:rsidR="00B72A22"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05E78A91" w14:textId="77777777" w:rsidR="00B72A22" w:rsidRPr="0093643F" w:rsidRDefault="00B72A22" w:rsidP="006605DD">
      <w:pPr>
        <w:shd w:val="clear" w:color="auto" w:fill="FFFFFF"/>
        <w:spacing w:before="100" w:beforeAutospacing="1" w:after="100" w:afterAutospacing="1"/>
        <w:rPr>
          <w:rFonts w:ascii="Tahoma" w:hAnsi="Tahoma" w:cs="Tahoma"/>
        </w:rPr>
      </w:pPr>
    </w:p>
    <w:p w14:paraId="6A8E7950" w14:textId="0FD4D897" w:rsidR="00D538CE" w:rsidRPr="0093643F" w:rsidRDefault="00E57B06" w:rsidP="00D538CE">
      <w:pPr>
        <w:shd w:val="clear" w:color="auto" w:fill="FFFFFF"/>
        <w:spacing w:before="100" w:beforeAutospacing="1" w:after="100" w:afterAutospacing="1"/>
        <w:rPr>
          <w:rFonts w:ascii="Tahoma" w:hAnsi="Tahoma" w:cs="Tahoma"/>
          <w:b/>
          <w:bCs/>
        </w:rPr>
      </w:pPr>
      <w:r w:rsidRPr="0093643F">
        <w:rPr>
          <w:rFonts w:ascii="Tahoma" w:hAnsi="Tahoma" w:cs="Tahoma"/>
          <w:b/>
          <w:bCs/>
        </w:rPr>
        <w:t>3</w:t>
      </w:r>
      <w:r w:rsidR="00875FD3" w:rsidRPr="0093643F">
        <w:rPr>
          <w:rFonts w:ascii="Tahoma" w:hAnsi="Tahoma" w:cs="Tahoma"/>
          <w:b/>
          <w:bCs/>
        </w:rPr>
        <w:t xml:space="preserve">.- Duración y Ámbito </w:t>
      </w:r>
    </w:p>
    <w:p w14:paraId="443F222D" w14:textId="29D0AC2B" w:rsidR="00D538CE"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B0035D">
        <w:rPr>
          <w:rFonts w:ascii="Tahoma" w:hAnsi="Tahoma" w:cs="Tahoma"/>
        </w:rPr>
        <w:t>15</w:t>
      </w:r>
      <w:r w:rsidRPr="0093643F">
        <w:rPr>
          <w:rFonts w:ascii="Tahoma" w:hAnsi="Tahoma" w:cs="Tahoma"/>
        </w:rPr>
        <w:t xml:space="preserve"> de</w:t>
      </w:r>
      <w:r w:rsidR="006605DD" w:rsidRPr="0093643F">
        <w:rPr>
          <w:rFonts w:ascii="Tahoma" w:hAnsi="Tahoma" w:cs="Tahoma"/>
        </w:rPr>
        <w:t xml:space="preserve"> </w:t>
      </w:r>
      <w:r w:rsidR="00B0035D">
        <w:rPr>
          <w:rFonts w:ascii="Tahoma" w:hAnsi="Tahoma" w:cs="Tahoma"/>
        </w:rPr>
        <w:t>dic</w:t>
      </w:r>
      <w:r w:rsidR="0019121C" w:rsidRPr="0093643F">
        <w:rPr>
          <w:rFonts w:ascii="Tahoma" w:hAnsi="Tahoma" w:cs="Tahoma"/>
        </w:rPr>
        <w:t xml:space="preserve">iembre </w:t>
      </w:r>
      <w:r w:rsidRPr="0093643F">
        <w:rPr>
          <w:rFonts w:ascii="Tahoma" w:hAnsi="Tahoma" w:cs="Tahoma"/>
        </w:rPr>
        <w:t>y finalizará el</w:t>
      </w:r>
      <w:r w:rsidR="00B0035D">
        <w:rPr>
          <w:rFonts w:ascii="Tahoma" w:hAnsi="Tahoma" w:cs="Tahoma"/>
        </w:rPr>
        <w:t xml:space="preserve"> 22</w:t>
      </w:r>
      <w:r w:rsidRPr="0093643F">
        <w:rPr>
          <w:rFonts w:ascii="Tahoma" w:hAnsi="Tahoma" w:cs="Tahoma"/>
        </w:rPr>
        <w:t xml:space="preserve"> de </w:t>
      </w:r>
      <w:r w:rsidR="00B72A22">
        <w:rPr>
          <w:rFonts w:ascii="Tahoma" w:hAnsi="Tahoma" w:cs="Tahoma"/>
        </w:rPr>
        <w:t>diciembre</w:t>
      </w:r>
      <w:r w:rsidRPr="0093643F">
        <w:rPr>
          <w:rFonts w:ascii="Tahoma" w:hAnsi="Tahoma" w:cs="Tahoma"/>
        </w:rPr>
        <w:t xml:space="preserve"> de 2023 a las </w:t>
      </w:r>
      <w:r w:rsidR="0019121C" w:rsidRPr="0093643F">
        <w:rPr>
          <w:rFonts w:ascii="Tahoma" w:hAnsi="Tahoma" w:cs="Tahoma"/>
        </w:rPr>
        <w:t>12:00</w:t>
      </w:r>
      <w:r w:rsidRPr="0093643F">
        <w:rPr>
          <w:rFonts w:ascii="Tahoma" w:hAnsi="Tahoma" w:cs="Tahoma"/>
        </w:rPr>
        <w:t xml:space="preserve">h. </w:t>
      </w:r>
      <w:r w:rsidR="00760F17">
        <w:rPr>
          <w:rFonts w:ascii="Tahoma" w:hAnsi="Tahoma" w:cs="Tahoma"/>
        </w:rPr>
        <w:t>El ganador</w:t>
      </w:r>
      <w:r w:rsidRPr="0093643F">
        <w:rPr>
          <w:rFonts w:ascii="Tahoma" w:hAnsi="Tahoma" w:cs="Tahoma"/>
        </w:rPr>
        <w:t xml:space="preserve"> se anunciará en la web de Gran Vía de Hortaleza</w:t>
      </w:r>
      <w:r w:rsidR="0019121C" w:rsidRPr="0093643F">
        <w:rPr>
          <w:rFonts w:ascii="Tahoma" w:hAnsi="Tahoma" w:cs="Tahoma"/>
        </w:rPr>
        <w:t xml:space="preserve"> a partir de</w:t>
      </w:r>
      <w:r w:rsidRPr="0093643F">
        <w:rPr>
          <w:rFonts w:ascii="Tahoma" w:hAnsi="Tahoma" w:cs="Tahoma"/>
        </w:rPr>
        <w:t xml:space="preserve"> las 12:00h </w:t>
      </w:r>
      <w:r w:rsidR="00B0035D">
        <w:rPr>
          <w:rFonts w:ascii="Tahoma" w:hAnsi="Tahoma" w:cs="Tahoma"/>
        </w:rPr>
        <w:t>del 22</w:t>
      </w:r>
      <w:r w:rsidRPr="0093643F">
        <w:rPr>
          <w:rFonts w:ascii="Tahoma" w:hAnsi="Tahoma" w:cs="Tahoma"/>
        </w:rPr>
        <w:t xml:space="preserve"> de</w:t>
      </w:r>
      <w:r w:rsidR="0019121C" w:rsidRPr="0093643F">
        <w:rPr>
          <w:rFonts w:ascii="Tahoma" w:hAnsi="Tahoma" w:cs="Tahoma"/>
        </w:rPr>
        <w:t xml:space="preserve"> </w:t>
      </w:r>
      <w:r w:rsidR="00B72A22">
        <w:rPr>
          <w:rFonts w:ascii="Tahoma" w:hAnsi="Tahoma" w:cs="Tahoma"/>
        </w:rPr>
        <w:t>diciembre</w:t>
      </w:r>
      <w:r w:rsidR="0019121C" w:rsidRPr="0093643F">
        <w:rPr>
          <w:rFonts w:ascii="Tahoma" w:hAnsi="Tahoma" w:cs="Tahoma"/>
        </w:rPr>
        <w:t xml:space="preserve"> </w:t>
      </w:r>
      <w:r w:rsidRPr="0093643F">
        <w:rPr>
          <w:rFonts w:ascii="Tahoma" w:hAnsi="Tahoma" w:cs="Tahoma"/>
        </w:rPr>
        <w:t>de 2023.</w:t>
      </w:r>
      <w:r w:rsidR="00CF35E8">
        <w:rPr>
          <w:rFonts w:ascii="Tahoma" w:hAnsi="Tahoma" w:cs="Tahoma"/>
        </w:rPr>
        <w:t xml:space="preserve"> </w:t>
      </w:r>
      <w:r w:rsidR="00CF35E8">
        <w:rPr>
          <w:rFonts w:ascii="Tahoma" w:hAnsi="Tahoma" w:cs="Tahoma"/>
        </w:rPr>
        <w:t xml:space="preserve">El premio podrá ser canjeado hasta el </w:t>
      </w:r>
      <w:r w:rsidR="00CF35E8">
        <w:rPr>
          <w:rFonts w:ascii="Tahoma" w:hAnsi="Tahoma" w:cs="Tahoma"/>
        </w:rPr>
        <w:t>5</w:t>
      </w:r>
      <w:r w:rsidR="00CF35E8">
        <w:rPr>
          <w:rFonts w:ascii="Tahoma" w:hAnsi="Tahoma" w:cs="Tahoma"/>
        </w:rPr>
        <w:t xml:space="preserve"> de enero de 2024.</w:t>
      </w:r>
    </w:p>
    <w:p w14:paraId="450EE5E6" w14:textId="7021DD5B"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67968251" w14:textId="77777777" w:rsidR="006605DD"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p>
    <w:p w14:paraId="14124E7F" w14:textId="54BDBC09" w:rsidR="00875FD3"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br/>
        <w:t xml:space="preserve">- Todas las personas mayores de 18 años que sean seguidoras de la </w:t>
      </w:r>
      <w:r w:rsidR="0031120B">
        <w:rPr>
          <w:rFonts w:ascii="Tahoma" w:hAnsi="Tahoma" w:cs="Tahoma"/>
        </w:rPr>
        <w:t>cuenta</w:t>
      </w:r>
      <w:r w:rsidRPr="0093643F">
        <w:rPr>
          <w:rFonts w:ascii="Tahoma" w:hAnsi="Tahoma" w:cs="Tahoma"/>
        </w:rPr>
        <w:t xml:space="preserve"> de </w:t>
      </w:r>
      <w:r w:rsidR="005053F0">
        <w:rPr>
          <w:rFonts w:ascii="Tahoma" w:hAnsi="Tahoma" w:cs="Tahoma"/>
        </w:rPr>
        <w:t>Tik Tok</w:t>
      </w:r>
      <w:r w:rsidRPr="0093643F">
        <w:rPr>
          <w:rFonts w:ascii="Tahoma" w:hAnsi="Tahoma" w:cs="Tahoma"/>
        </w:rPr>
        <w:t xml:space="preserve"> o Instagram de Gran vía de Hortaleza y tengan un perfil de usuario real en dicha plataforma</w:t>
      </w:r>
    </w:p>
    <w:p w14:paraId="424875A6" w14:textId="77777777" w:rsidR="00760F17" w:rsidRPr="0093643F" w:rsidRDefault="00760F17" w:rsidP="00D538CE">
      <w:pPr>
        <w:shd w:val="clear" w:color="auto" w:fill="FFFFFF"/>
        <w:spacing w:before="100" w:beforeAutospacing="1" w:after="100" w:afterAutospacing="1"/>
        <w:rPr>
          <w:rFonts w:ascii="Tahoma" w:hAnsi="Tahoma" w:cs="Tahoma"/>
        </w:rPr>
      </w:pPr>
    </w:p>
    <w:p w14:paraId="0106115C" w14:textId="386D814B" w:rsidR="00FF75AD" w:rsidRPr="00B72A22" w:rsidRDefault="00875FD3" w:rsidP="00D34B37">
      <w:pPr>
        <w:shd w:val="clear" w:color="auto" w:fill="FFFFFF"/>
        <w:spacing w:before="100" w:beforeAutospacing="1" w:after="100" w:afterAutospacing="1"/>
        <w:rPr>
          <w:rFonts w:ascii="Tahoma" w:hAnsi="Tahoma" w:cs="Tahoma"/>
          <w:b/>
          <w:bCs/>
        </w:rPr>
      </w:pPr>
      <w:r w:rsidRPr="0093643F">
        <w:rPr>
          <w:rFonts w:ascii="Tahoma" w:hAnsi="Tahoma" w:cs="Tahoma"/>
          <w:b/>
          <w:bCs/>
        </w:rPr>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r w:rsidRPr="0093643F">
        <w:rPr>
          <w:rFonts w:ascii="Tahoma" w:hAnsi="Tahoma" w:cs="Tahoma"/>
          <w:color w:val="000000" w:themeColor="text1"/>
        </w:rPr>
        <w:br/>
        <w:t>- Menores de edad</w:t>
      </w:r>
    </w:p>
    <w:p w14:paraId="0C2AB4FF" w14:textId="77777777" w:rsidR="00B72A22" w:rsidRPr="00B72A22" w:rsidRDefault="00B72A22" w:rsidP="00D34B37">
      <w:pPr>
        <w:shd w:val="clear" w:color="auto" w:fill="FFFFFF"/>
        <w:spacing w:before="100" w:beforeAutospacing="1" w:after="100" w:afterAutospacing="1"/>
        <w:rPr>
          <w:rFonts w:ascii="Tahoma" w:hAnsi="Tahoma" w:cs="Tahoma"/>
          <w:color w:val="000000" w:themeColor="text1"/>
        </w:rPr>
      </w:pPr>
    </w:p>
    <w:p w14:paraId="23EF5F5F" w14:textId="55E39604"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5</w:t>
      </w:r>
      <w:r w:rsidR="00875FD3" w:rsidRPr="0093643F">
        <w:rPr>
          <w:rFonts w:ascii="Tahoma" w:hAnsi="Tahoma" w:cs="Tahoma"/>
          <w:b/>
          <w:bCs/>
        </w:rPr>
        <w:t xml:space="preserve">.- Selección del ganador/ ganadores, suplentes, comunicación y entrega </w:t>
      </w:r>
    </w:p>
    <w:p w14:paraId="312A8EC9" w14:textId="646E5C12" w:rsidR="00875FD3" w:rsidRPr="0093643F" w:rsidRDefault="00760F17" w:rsidP="00D538CE">
      <w:pPr>
        <w:shd w:val="clear" w:color="auto" w:fill="FFFFFF"/>
        <w:spacing w:before="100" w:beforeAutospacing="1" w:after="100" w:afterAutospacing="1"/>
        <w:rPr>
          <w:rFonts w:ascii="Tahoma" w:hAnsi="Tahoma" w:cs="Tahoma"/>
        </w:rPr>
      </w:pPr>
      <w:r>
        <w:rPr>
          <w:rFonts w:ascii="Tahoma" w:hAnsi="Tahoma" w:cs="Tahoma"/>
        </w:rPr>
        <w:t>El ganador</w:t>
      </w:r>
      <w:r w:rsidR="00875FD3" w:rsidRPr="0093643F">
        <w:rPr>
          <w:rFonts w:ascii="Tahoma" w:hAnsi="Tahoma" w:cs="Tahoma"/>
        </w:rPr>
        <w:t xml:space="preserve"> será escogido de manera aleatoria mediante una herramienta de sorteos online al azar entre todos aquellos que participen de manera correcta, siguiendo la mecánica del sorteo especificada en el Punto 3 de estas Bases Legales. </w:t>
      </w:r>
    </w:p>
    <w:p w14:paraId="48B4959A" w14:textId="2BC50CB9" w:rsidR="00D538CE"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comunicará el nombre </w:t>
      </w:r>
      <w:r w:rsidR="00760F17">
        <w:rPr>
          <w:rFonts w:ascii="Tahoma" w:hAnsi="Tahoma" w:cs="Tahoma"/>
        </w:rPr>
        <w:t>del ganador</w:t>
      </w:r>
      <w:r w:rsidRPr="0093643F">
        <w:rPr>
          <w:rFonts w:ascii="Tahoma" w:hAnsi="Tahoma" w:cs="Tahoma"/>
        </w:rPr>
        <w:t xml:space="preserve"> en la web de Gran vía de Hortaleza una vez finalizada la promoción.</w:t>
      </w:r>
      <w:r w:rsidR="00D538CE" w:rsidRPr="0093643F">
        <w:rPr>
          <w:rFonts w:ascii="Tahoma" w:hAnsi="Tahoma" w:cs="Tahoma"/>
        </w:rPr>
        <w:t xml:space="preserve"> Se solicitarán los siguientes datos por redes sociales a</w:t>
      </w:r>
      <w:r w:rsidR="00760F17">
        <w:rPr>
          <w:rFonts w:ascii="Tahoma" w:hAnsi="Tahoma" w:cs="Tahoma"/>
        </w:rPr>
        <w:t>l</w:t>
      </w:r>
      <w:r w:rsidR="00D538CE" w:rsidRPr="0093643F">
        <w:rPr>
          <w:rFonts w:ascii="Tahoma" w:hAnsi="Tahoma" w:cs="Tahoma"/>
        </w:rPr>
        <w:t xml:space="preserve"> ganador: nombre completo, DNI, número de teléfono. Una vez recibidos sus datos, la gerencia del Centro Comercial Gran vía de Hortaleza se podrá en contacto con </w:t>
      </w:r>
      <w:r w:rsidR="00760F17">
        <w:rPr>
          <w:rFonts w:ascii="Tahoma" w:hAnsi="Tahoma" w:cs="Tahoma"/>
        </w:rPr>
        <w:t>el ganador</w:t>
      </w:r>
      <w:r w:rsidR="00D538CE" w:rsidRPr="0093643F">
        <w:rPr>
          <w:rFonts w:ascii="Tahoma" w:hAnsi="Tahoma" w:cs="Tahoma"/>
        </w:rPr>
        <w:t xml:space="preserve"> para informar sobre la recogida del premio.</w:t>
      </w:r>
      <w:r w:rsidRPr="0093643F">
        <w:rPr>
          <w:rFonts w:ascii="Tahoma" w:hAnsi="Tahoma" w:cs="Tahoma"/>
        </w:rPr>
        <w:t xml:space="preserve"> </w:t>
      </w:r>
    </w:p>
    <w:p w14:paraId="52DC13F4" w14:textId="77777777" w:rsidR="00D34B37"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Advertencia: ignorar cualquier mensaje en redes sociales de perfiles o cuentas fraudulentas que soliciten datos fiscales como el número de cuenta bancaria.</w:t>
      </w:r>
    </w:p>
    <w:p w14:paraId="5FF65DC4" w14:textId="50139E0B" w:rsidR="00D538CE" w:rsidRPr="0093643F" w:rsidRDefault="00E57B06" w:rsidP="00D538CE">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09781826" w14:textId="5CD2DCF9" w:rsidR="006605DD" w:rsidRPr="0093643F" w:rsidRDefault="00875FD3" w:rsidP="006605DD">
      <w:pPr>
        <w:rPr>
          <w:rFonts w:ascii="Tahoma" w:hAnsi="Tahoma" w:cs="Tahoma"/>
          <w:b/>
          <w:bCs/>
        </w:rPr>
      </w:pPr>
      <w:r w:rsidRPr="0093643F">
        <w:rPr>
          <w:rFonts w:ascii="Tahoma" w:hAnsi="Tahoma" w:cs="Tahoma"/>
        </w:rPr>
        <w:t>Condiciones Generales: Para este sorteo hay disponible</w:t>
      </w:r>
      <w:r w:rsidR="00760F17">
        <w:rPr>
          <w:rFonts w:ascii="Tahoma" w:hAnsi="Tahoma" w:cs="Tahoma"/>
        </w:rPr>
        <w:t xml:space="preserve"> </w:t>
      </w:r>
      <w:r w:rsidR="00B0035D" w:rsidRPr="00B0035D">
        <w:rPr>
          <w:rFonts w:ascii="Tahoma" w:hAnsi="Tahoma" w:cs="Tahoma"/>
          <w:b/>
          <w:bCs/>
        </w:rPr>
        <w:t>un</w:t>
      </w:r>
      <w:r w:rsidR="00B0035D">
        <w:rPr>
          <w:rFonts w:ascii="Tahoma" w:hAnsi="Tahoma" w:cs="Tahoma"/>
        </w:rPr>
        <w:t xml:space="preserve"> </w:t>
      </w:r>
      <w:r w:rsidR="00B0035D">
        <w:rPr>
          <w:rFonts w:ascii="Tahoma" w:hAnsi="Tahoma" w:cs="Tahoma"/>
          <w:b/>
          <w:bCs/>
        </w:rPr>
        <w:t>vale de 100€ para canjear en la tienda de PRIMOR de Gran Vía de Hortaleza</w:t>
      </w:r>
      <w:r w:rsidR="00760F17">
        <w:rPr>
          <w:rFonts w:ascii="Tahoma" w:hAnsi="Tahoma" w:cs="Tahoma"/>
          <w:b/>
          <w:bCs/>
        </w:rPr>
        <w:t>.</w:t>
      </w:r>
    </w:p>
    <w:p w14:paraId="5F432B84" w14:textId="77777777" w:rsidR="006605DD" w:rsidRPr="0093643F" w:rsidRDefault="006605DD" w:rsidP="006605DD">
      <w:pPr>
        <w:rPr>
          <w:rFonts w:ascii="Tahoma" w:hAnsi="Tahoma" w:cs="Tahoma"/>
          <w:b/>
          <w:bCs/>
        </w:rPr>
      </w:pPr>
    </w:p>
    <w:p w14:paraId="2EE94C42" w14:textId="5457E8E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471F49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w:t>
      </w:r>
      <w:r w:rsidRPr="0093643F">
        <w:rPr>
          <w:rFonts w:ascii="Tahoma" w:hAnsi="Tahoma" w:cs="Tahoma"/>
        </w:rPr>
        <w:lastRenderedPageBreak/>
        <w:t xml:space="preserve">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4CF526CB"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5F470696" w14:textId="30476E72"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42D498E3" w14:textId="0B1BC418"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9</w:t>
      </w:r>
      <w:r w:rsidR="00875FD3" w:rsidRPr="0093643F">
        <w:rPr>
          <w:rFonts w:ascii="Tahoma" w:hAnsi="Tahoma" w:cs="Tahoma"/>
          <w:b/>
          <w:bCs/>
        </w:rPr>
        <w:t xml:space="preserve">.- Aceptación de las bases. </w:t>
      </w:r>
    </w:p>
    <w:p w14:paraId="70FA019F"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52CE0D0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72EF7C71" w14:textId="3BBD2B4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6885E2E6" w14:textId="6BCDA920"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11</w:t>
      </w:r>
      <w:r w:rsidR="00875FD3" w:rsidRPr="0093643F">
        <w:rPr>
          <w:rFonts w:ascii="Tahoma" w:hAnsi="Tahoma" w:cs="Tahoma"/>
          <w:b/>
          <w:bCs/>
        </w:rPr>
        <w:t xml:space="preserve">.- Disposiciones adicionales </w:t>
      </w:r>
    </w:p>
    <w:p w14:paraId="735E8877"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0CA62130" w14:textId="221BB3C5"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0E19A8CF" w14:textId="1D1C29E2" w:rsidR="00D07793" w:rsidRPr="0093643F" w:rsidRDefault="005053F0"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Pr>
          <w:rFonts w:ascii="Tahoma" w:eastAsia="Arial Unicode MS" w:hAnsi="Tahoma" w:cs="Tahoma"/>
          <w:color w:val="000000"/>
          <w:u w:color="000000"/>
          <w:bdr w:val="nil"/>
          <w:lang w:val="es-ES_tradnl" w:eastAsia="es-ES"/>
        </w:rPr>
        <w:lastRenderedPageBreak/>
        <w:t>Tik Tok</w:t>
      </w:r>
      <w:r w:rsidR="00D07793" w:rsidRPr="0093643F">
        <w:rPr>
          <w:rFonts w:ascii="Tahoma" w:eastAsia="Arial Unicode MS" w:hAnsi="Tahoma" w:cs="Tahoma"/>
          <w:color w:val="000000"/>
          <w:u w:color="000000"/>
          <w:bdr w:val="nil"/>
          <w:lang w:val="es-ES_tradnl" w:eastAsia="es-ES"/>
        </w:rPr>
        <w:t xml:space="preserve"> e Instagram no avalan, no están asociados ni administran de modo alguno esta promoción. Estás proporcionando tu información de usuario a MANCOMUNIDAD DE PROPIETARIOS DEL CC GRAN VIA DE HORTALEZA y no a </w:t>
      </w:r>
      <w:r>
        <w:rPr>
          <w:rFonts w:ascii="Tahoma" w:eastAsia="Arial Unicode MS" w:hAnsi="Tahoma" w:cs="Tahoma"/>
          <w:color w:val="000000"/>
          <w:u w:color="000000"/>
          <w:bdr w:val="nil"/>
          <w:lang w:val="es-ES_tradnl" w:eastAsia="es-ES"/>
        </w:rPr>
        <w:t>Tik Tok</w:t>
      </w:r>
      <w:r w:rsidR="00D07793" w:rsidRPr="0093643F">
        <w:rPr>
          <w:rFonts w:ascii="Tahoma" w:eastAsia="Arial Unicode MS" w:hAnsi="Tahoma" w:cs="Tahoma"/>
          <w:color w:val="000000"/>
          <w:u w:color="000000"/>
          <w:bdr w:val="nil"/>
          <w:lang w:val="es-ES_tradnl" w:eastAsia="es-ES"/>
        </w:rPr>
        <w:t xml:space="preserve"> o Instagram.</w:t>
      </w:r>
    </w:p>
    <w:p w14:paraId="096DCCF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45CE94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al ganador y comunicarse con el mismo.</w:t>
      </w:r>
    </w:p>
    <w:p w14:paraId="0B6F63C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B53883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5E9E2F7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 </w:t>
      </w:r>
    </w:p>
    <w:p w14:paraId="758F3DD1"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1FF1261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014DFFF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86089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AAECA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B86907" w14:textId="7C3936E6"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MANCOMUNIDAD DE PROPIETARIOS DEL C.C. GRAN VIA DE HORTALEZA se acoge a la política de </w:t>
      </w:r>
      <w:r w:rsidR="005053F0">
        <w:rPr>
          <w:rFonts w:ascii="Tahoma" w:eastAsia="Arial Unicode MS" w:hAnsi="Tahoma" w:cs="Tahoma"/>
          <w:color w:val="000000"/>
          <w:u w:color="000000"/>
          <w:bdr w:val="nil"/>
          <w:lang w:val="es-ES_tradnl" w:eastAsia="es-ES"/>
        </w:rPr>
        <w:t>Tik Tok</w:t>
      </w:r>
      <w:r w:rsidRPr="0093643F">
        <w:rPr>
          <w:rFonts w:ascii="Tahoma" w:eastAsia="Arial Unicode MS" w:hAnsi="Tahoma" w:cs="Tahoma"/>
          <w:color w:val="000000"/>
          <w:u w:color="000000"/>
          <w:bdr w:val="nil"/>
          <w:lang w:val="es-ES_tradnl" w:eastAsia="es-ES"/>
        </w:rPr>
        <w:t xml:space="preserve"> e Instagram sobre responsabilidad, derechos y privacidad, que se puede ver en los siguientes enlaces:</w:t>
      </w:r>
    </w:p>
    <w:p w14:paraId="76A1E0B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B37E9DC" w14:textId="5605C777" w:rsidR="00D07793" w:rsidRPr="005053F0" w:rsidRDefault="005053F0"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Pr>
          <w:rFonts w:ascii="Tahoma" w:eastAsia="Arial Unicode MS" w:hAnsi="Tahoma" w:cs="Tahoma"/>
          <w:color w:val="000000"/>
          <w:u w:color="000000"/>
          <w:bdr w:val="nil"/>
          <w:lang w:val="en-US" w:eastAsia="es-ES"/>
        </w:rPr>
        <w:t>Tik Tok</w:t>
      </w:r>
      <w:r w:rsidR="00D07793" w:rsidRPr="0093643F">
        <w:rPr>
          <w:rFonts w:ascii="Tahoma" w:eastAsia="Arial Unicode MS" w:hAnsi="Tahoma" w:cs="Tahoma"/>
          <w:color w:val="000000"/>
          <w:u w:color="000000"/>
          <w:bdr w:val="nil"/>
          <w:lang w:val="en-US" w:eastAsia="es-ES"/>
        </w:rPr>
        <w:t xml:space="preserve">: </w:t>
      </w:r>
      <w:hyperlink r:id="rId8" w:history="1">
        <w:r w:rsidRPr="005053F0">
          <w:rPr>
            <w:rStyle w:val="Hipervnculo"/>
            <w:rFonts w:ascii="Tahoma" w:eastAsia="Arial Unicode MS" w:hAnsi="Tahoma" w:cs="Tahoma"/>
            <w:bdr w:val="nil"/>
            <w:lang w:val="en-US" w:eastAsia="es-ES"/>
          </w:rPr>
          <w:t>https://www.tiktok.com/legal/page/row/terms-of-service/es</w:t>
        </w:r>
      </w:hyperlink>
    </w:p>
    <w:p w14:paraId="6B137B1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6566A1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Instagram: </w:t>
      </w:r>
      <w:hyperlink r:id="rId9" w:history="1">
        <w:r w:rsidRPr="0093643F">
          <w:rPr>
            <w:rFonts w:ascii="Tahoma" w:eastAsia="Arial Unicode MS" w:hAnsi="Tahoma" w:cs="Tahoma"/>
            <w:color w:val="0563C1" w:themeColor="hyperlink"/>
            <w:u w:val="single"/>
            <w:bdr w:val="nil"/>
            <w:lang w:val="en-US" w:eastAsia="es-ES"/>
          </w:rPr>
          <w:t>https://www.facebook.com/help/instagram/155833707900388/</w:t>
        </w:r>
      </w:hyperlink>
    </w:p>
    <w:p w14:paraId="1A8521D6"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1ADA8AFD" w14:textId="65A0BD32" w:rsidR="00875FD3" w:rsidRPr="00C723A0" w:rsidRDefault="00875FD3" w:rsidP="00E57B06">
      <w:pPr>
        <w:shd w:val="clear" w:color="auto" w:fill="FFFFFF"/>
        <w:spacing w:before="100" w:beforeAutospacing="1" w:after="100" w:afterAutospacing="1"/>
        <w:rPr>
          <w:strike/>
          <w:lang w:val="en-US"/>
        </w:rPr>
      </w:pPr>
      <w:r w:rsidRPr="00C723A0">
        <w:rPr>
          <w:rFonts w:ascii="LiberationSerif" w:hAnsi="LiberationSerif"/>
          <w:b/>
          <w:bCs/>
          <w:lang w:val="en-US"/>
        </w:rPr>
        <w:br/>
      </w:r>
    </w:p>
    <w:p w14:paraId="4D12DE1B" w14:textId="77777777" w:rsidR="00875FD3" w:rsidRPr="00C723A0" w:rsidRDefault="00875FD3">
      <w:pPr>
        <w:rPr>
          <w:strike/>
          <w:lang w:val="en-US"/>
        </w:rPr>
      </w:pPr>
    </w:p>
    <w:sectPr w:rsidR="00875FD3" w:rsidRPr="00C723A0" w:rsidSect="00EA6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180500"/>
    <w:rsid w:val="0019121C"/>
    <w:rsid w:val="002F5F29"/>
    <w:rsid w:val="0031120B"/>
    <w:rsid w:val="00395E4F"/>
    <w:rsid w:val="005053F0"/>
    <w:rsid w:val="006605DD"/>
    <w:rsid w:val="0067250D"/>
    <w:rsid w:val="00683E38"/>
    <w:rsid w:val="006A7C0C"/>
    <w:rsid w:val="006B4763"/>
    <w:rsid w:val="00746C48"/>
    <w:rsid w:val="00760F17"/>
    <w:rsid w:val="007A0182"/>
    <w:rsid w:val="00875FD3"/>
    <w:rsid w:val="008D7A66"/>
    <w:rsid w:val="0091216A"/>
    <w:rsid w:val="0093643F"/>
    <w:rsid w:val="00AA0ED5"/>
    <w:rsid w:val="00AC5819"/>
    <w:rsid w:val="00AE2634"/>
    <w:rsid w:val="00B0035D"/>
    <w:rsid w:val="00B72A22"/>
    <w:rsid w:val="00BB784B"/>
    <w:rsid w:val="00C10D11"/>
    <w:rsid w:val="00C723A0"/>
    <w:rsid w:val="00CF35E8"/>
    <w:rsid w:val="00D07793"/>
    <w:rsid w:val="00D15183"/>
    <w:rsid w:val="00D34B37"/>
    <w:rsid w:val="00D538CE"/>
    <w:rsid w:val="00E1549F"/>
    <w:rsid w:val="00E568BF"/>
    <w:rsid w:val="00E57B06"/>
    <w:rsid w:val="00EA63D3"/>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styleId="Mencinsinresolver">
    <w:name w:val="Unresolved Mention"/>
    <w:basedOn w:val="Fuentedeprrafopredeter"/>
    <w:uiPriority w:val="99"/>
    <w:semiHidden/>
    <w:unhideWhenUsed/>
    <w:rsid w:val="00505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legal/page/row/terms-of-service/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help/instagram/155833707900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Props1.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3.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1299</Words>
  <Characters>7148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14</cp:revision>
  <dcterms:created xsi:type="dcterms:W3CDTF">2023-11-10T13:16:00Z</dcterms:created>
  <dcterms:modified xsi:type="dcterms:W3CDTF">2023-12-13T08:21:00Z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