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rial Unicode MS" w:cs="Arial Unicode MS" w:hAnsi="Arial Unicode MS" w:eastAsia="Arial Unicode MS"/>
        </w:rPr>
      </w:pPr>
      <w:r>
        <w:rPr>
          <w:rStyle w:val="Ninguno"/>
          <w:b w:val="1"/>
          <w:bCs w:val="1"/>
          <w:rtl w:val="0"/>
          <w:lang w:val="es-ES_tradnl"/>
        </w:rPr>
        <w:t>BASES LEGALES SORTEO</w:t>
      </w:r>
    </w:p>
    <w:p>
      <w:pPr>
        <w:pStyle w:val="Cuerpo A"/>
        <w:jc w:val="center"/>
        <w:rPr>
          <w:rStyle w:val="Ninguno"/>
          <w:rFonts w:ascii="Arial Unicode MS" w:cs="Arial Unicode MS" w:hAnsi="Arial Unicode MS" w:eastAsia="Arial Unicode MS"/>
        </w:rPr>
      </w:pPr>
      <w:r>
        <w:rPr>
          <w:rStyle w:val="Ninguno"/>
          <w:b w:val="1"/>
          <w:bCs w:val="1"/>
          <w:rtl w:val="0"/>
          <w:lang w:val="es-ES_tradnl"/>
        </w:rPr>
        <w:t>SAN ISIDRO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rStyle w:val="Ninguno"/>
          <w:b w:val="1"/>
          <w:bCs w:val="1"/>
          <w:rtl w:val="0"/>
          <w:lang w:val="it-IT"/>
        </w:rPr>
        <w:t>1.- Compa</w:t>
      </w:r>
      <w:r>
        <w:rPr>
          <w:rStyle w:val="Ninguno"/>
          <w:b w:val="1"/>
          <w:bCs w:val="1"/>
          <w:rtl w:val="0"/>
          <w:lang w:val="es-ES_tradnl"/>
        </w:rPr>
        <w:t>ñí</w:t>
      </w:r>
      <w:r>
        <w:rPr>
          <w:rStyle w:val="Ninguno"/>
          <w:b w:val="1"/>
          <w:bCs w:val="1"/>
          <w:rtl w:val="0"/>
          <w:lang w:val="pt-PT"/>
        </w:rPr>
        <w:t>a organizadora</w:t>
      </w:r>
    </w:p>
    <w:p>
      <w:pPr>
        <w:pStyle w:val="Cuerpo A"/>
      </w:pPr>
      <w:r>
        <w:rPr>
          <w:rStyle w:val="Ninguno"/>
          <w:rtl w:val="0"/>
          <w:lang w:val="es-ES_tradnl"/>
        </w:rPr>
        <w:t>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pone en marcha una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para sortear </w:t>
      </w:r>
      <w:r>
        <w:rPr>
          <w:rStyle w:val="Ninguno"/>
          <w:rtl w:val="0"/>
          <w:lang w:val="es-ES_tradnl"/>
        </w:rPr>
        <w:t>dos packs familiares (para dos adultos y dos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cada uno) con Madrid City Tour,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 premios directos de rosquillas. Se realizar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tems digitales del centro.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2</w:t>
      </w:r>
      <w:r>
        <w:rPr>
          <w:b w:val="1"/>
          <w:bCs w:val="1"/>
          <w:rtl w:val="0"/>
          <w:lang w:val="es-ES_tradnl"/>
        </w:rPr>
        <w:t>.- Objeto y mec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nica del concurso</w:t>
      </w:r>
    </w:p>
    <w:p>
      <w:pPr>
        <w:pStyle w:val="Cuerpo A"/>
      </w:pPr>
      <w:r>
        <w:rPr>
          <w:rStyle w:val="Ninguno"/>
          <w:rtl w:val="0"/>
          <w:lang w:val="es-ES_tradnl"/>
        </w:rPr>
        <w:t>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pone en marcha una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 xml:space="preserve"> para sortear</w:t>
      </w:r>
      <w:r>
        <w:rPr>
          <w:rStyle w:val="Ninguno"/>
          <w:rtl w:val="0"/>
          <w:lang w:val="es-ES_tradnl"/>
        </w:rPr>
        <w:t xml:space="preserve"> </w:t>
      </w:r>
      <w:r>
        <w:rPr>
          <w:rtl w:val="0"/>
        </w:rPr>
        <w:t>dos packs familiares (para dos adultos y dos ni</w:t>
      </w:r>
      <w:r>
        <w:rPr>
          <w:rtl w:val="0"/>
        </w:rPr>
        <w:t>ñ</w:t>
      </w:r>
      <w:r>
        <w:rPr>
          <w:rtl w:val="0"/>
        </w:rPr>
        <w:t>os cada uno) con Madrid City Tour con motivo de San Isidro, adem</w:t>
      </w:r>
      <w:r>
        <w:rPr>
          <w:rtl w:val="0"/>
        </w:rPr>
        <w:t>á</w:t>
      </w:r>
      <w:r>
        <w:rPr>
          <w:rtl w:val="0"/>
        </w:rPr>
        <w:t>s de premios directos de rosquillas para los participantes.</w:t>
      </w:r>
      <w:r>
        <w:rPr>
          <w:rStyle w:val="Ninguno"/>
          <w:rtl w:val="0"/>
          <w:lang w:val="es-ES_tradnl"/>
        </w:rPr>
        <w:t xml:space="preserve"> Los interesados en participar deber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registrarse en los 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tems digitales instalados en el centro comercial facilitando los datos requeridos y una compra igual o superior a 20 euros durante el periodo promocional.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3</w:t>
      </w:r>
      <w:r>
        <w:rPr>
          <w:b w:val="1"/>
          <w:bCs w:val="1"/>
          <w:rtl w:val="0"/>
          <w:lang w:val="es-ES_tradnl"/>
        </w:rPr>
        <w:t>.- Duraci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y fechas</w:t>
      </w:r>
    </w:p>
    <w:p>
      <w:pPr>
        <w:pStyle w:val="Cuerpo A"/>
      </w:pPr>
      <w:r>
        <w:rPr>
          <w:rStyle w:val="Ninguno"/>
          <w:rtl w:val="0"/>
          <w:lang w:val="es-ES_tradnl"/>
        </w:rPr>
        <w:t>El sorteo se desarrollar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 xml:space="preserve">desde el </w:t>
      </w:r>
      <w:r>
        <w:rPr>
          <w:rStyle w:val="Ninguno"/>
          <w:rtl w:val="0"/>
          <w:lang w:val="es-ES_tradnl"/>
        </w:rPr>
        <w:t>12 al 15</w:t>
      </w:r>
      <w:r>
        <w:rPr>
          <w:rStyle w:val="Ninguno"/>
          <w:rtl w:val="0"/>
          <w:lang w:val="es-ES_tradnl"/>
        </w:rPr>
        <w:t xml:space="preserve"> de mayo. Los ganadores se seleccionar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el </w:t>
      </w:r>
      <w:r>
        <w:rPr>
          <w:rStyle w:val="Ninguno"/>
          <w:rtl w:val="0"/>
          <w:lang w:val="es-ES_tradnl"/>
        </w:rPr>
        <w:t xml:space="preserve">16 </w:t>
      </w:r>
      <w:r>
        <w:rPr>
          <w:rStyle w:val="Ninguno"/>
          <w:rtl w:val="0"/>
          <w:lang w:val="es-ES_tradnl"/>
        </w:rPr>
        <w:t>de mayo.</w:t>
      </w:r>
    </w:p>
    <w:p>
      <w:pPr>
        <w:pStyle w:val="Cuerpo A"/>
      </w:pPr>
    </w:p>
    <w:p>
      <w:pPr>
        <w:pStyle w:val="Cuerpo A"/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4</w:t>
      </w:r>
      <w:r>
        <w:rPr>
          <w:b w:val="1"/>
          <w:bCs w:val="1"/>
          <w:rtl w:val="0"/>
          <w:lang w:val="pt-PT"/>
        </w:rPr>
        <w:t>.-Requisitos para participar</w:t>
      </w:r>
    </w:p>
    <w:p>
      <w:pPr>
        <w:pStyle w:val="Cuerpo A"/>
      </w:pPr>
      <w:r>
        <w:rPr>
          <w:rStyle w:val="Ninguno"/>
          <w:rtl w:val="0"/>
          <w:lang w:val="es-ES_tradnl"/>
        </w:rPr>
        <w:t>Podr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participar en la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>n:</w:t>
      </w:r>
    </w:p>
    <w:p>
      <w:pPr>
        <w:pStyle w:val="Cuerpo A"/>
      </w:pPr>
      <w:r>
        <w:rPr>
          <w:rStyle w:val="Ninguno"/>
          <w:rtl w:val="0"/>
          <w:lang w:val="es-ES_tradnl"/>
        </w:rPr>
        <w:t>Todas las personas mayores de 16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que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se registren en el 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tem digital del centro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No podr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pt-PT"/>
        </w:rPr>
        <w:t>n participar:</w:t>
      </w:r>
    </w:p>
    <w:p>
      <w:pPr>
        <w:pStyle w:val="Cuerpo A"/>
      </w:pPr>
      <w:r>
        <w:rPr>
          <w:rStyle w:val="Ninguno"/>
          <w:rtl w:val="0"/>
          <w:lang w:val="es-ES_tradnl"/>
        </w:rPr>
        <w:t>Los trabajadores de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y los trabajadores de los operadores del centro.</w:t>
      </w:r>
    </w:p>
    <w:p>
      <w:pPr>
        <w:pStyle w:val="Cuerpo A"/>
      </w:pPr>
      <w:r>
        <w:rPr>
          <w:rStyle w:val="Ninguno"/>
          <w:rtl w:val="0"/>
          <w:lang w:val="es-ES_tradnl"/>
        </w:rPr>
        <w:t>Los perfiles que se detecten como fraudulentos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5</w:t>
      </w:r>
      <w:r>
        <w:rPr>
          <w:b w:val="1"/>
          <w:bCs w:val="1"/>
          <w:rtl w:val="0"/>
          <w:lang w:val="es-ES_tradnl"/>
        </w:rPr>
        <w:t>.- Selecci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del ganador/ ganadores, suplentes, comunicaci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y entrega</w:t>
      </w:r>
    </w:p>
    <w:p>
      <w:pPr>
        <w:pStyle w:val="Cuerpo A"/>
      </w:pPr>
      <w:r>
        <w:rPr>
          <w:rStyle w:val="Ninguno"/>
          <w:rtl w:val="0"/>
          <w:lang w:val="es-ES_tradnl"/>
        </w:rPr>
        <w:t>El ganador se escoger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al azar entre todas las participaciones. De la misma forma, se elegir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pt-PT"/>
        </w:rPr>
        <w:t>n 10 ganadores suplentes. Se comunicar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los nombres de los ganadores en la web de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Hortaleza y el centro se pondr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en contacto de forma telef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nica.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En el caso en el que el ganador sea menor de edad,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pt-PT"/>
        </w:rPr>
        <w:t>ir acompa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ado con madre/padre/tutor legal a la recogida del premio.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El premio se recoger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en el centro comercial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y no se enviar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 ninguna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6</w:t>
      </w:r>
      <w:r>
        <w:rPr>
          <w:b w:val="1"/>
          <w:bCs w:val="1"/>
          <w:rtl w:val="0"/>
          <w:lang w:val="es-ES_tradnl"/>
        </w:rPr>
        <w:t>.- Premios</w:t>
      </w:r>
      <w:r>
        <w:rPr>
          <w:b w:val="1"/>
          <w:bCs w:val="1"/>
          <w:rtl w:val="0"/>
          <w:lang w:val="es-ES_tradnl"/>
        </w:rPr>
        <w:t> </w:t>
      </w:r>
    </w:p>
    <w:p>
      <w:pPr>
        <w:pStyle w:val="Cuerpo A"/>
      </w:pPr>
      <w:r>
        <w:rPr>
          <w:rtl w:val="0"/>
        </w:rPr>
        <w:t>Dos packs familiares (para dos adultos y dos ni</w:t>
      </w:r>
      <w:r>
        <w:rPr>
          <w:rtl w:val="0"/>
        </w:rPr>
        <w:t>ñ</w:t>
      </w:r>
      <w:r>
        <w:rPr>
          <w:rtl w:val="0"/>
        </w:rPr>
        <w:t>os cada uno) con Madrid City Tour. Los participantes tambi</w:t>
      </w:r>
      <w:r>
        <w:rPr>
          <w:rtl w:val="0"/>
        </w:rPr>
        <w:t>é</w:t>
      </w:r>
      <w:r>
        <w:rPr>
          <w:rtl w:val="0"/>
        </w:rPr>
        <w:t>n podr</w:t>
      </w:r>
      <w:r>
        <w:rPr>
          <w:rtl w:val="0"/>
        </w:rPr>
        <w:t>á</w:t>
      </w:r>
      <w:r>
        <w:rPr>
          <w:rtl w:val="0"/>
        </w:rPr>
        <w:t>n ganar premios directos de rosquillas (hasta agotar existencias).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7</w:t>
      </w:r>
      <w:r>
        <w:rPr>
          <w:b w:val="1"/>
          <w:bCs w:val="1"/>
          <w:rtl w:val="0"/>
          <w:lang w:val="es-ES_tradnl"/>
        </w:rPr>
        <w:t>.- Reservas y limitaciones</w:t>
      </w:r>
    </w:p>
    <w:p>
      <w:pPr>
        <w:pStyle w:val="Cuerpo A"/>
      </w:pPr>
      <w:r>
        <w:rPr>
          <w:rStyle w:val="Ninguno"/>
          <w:rtl w:val="0"/>
          <w:lang w:val="es-ES_tradnl"/>
        </w:rPr>
        <w:t>Se entender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, a 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La constataci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cualquiera de estas circunstancias durante el concurso supondr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la descalificaci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>n autom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tica del concurso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la p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rdida del premio si se le hubiere otorgado.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El C.C.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queda eximido de cualquier responsabilidad en el supuesto de existir alg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error en los datos facilitados por los propios agraciados que impidiera su identificaci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 Igualmente no se responsabiliza de las posibles p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 de los premios.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El C.C.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se reserva el derecho de emprender acciones judiciales contra aquellas personas que realicen cualquier tipo de acto susceptible de ser considerado manipulaci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falsificaci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concurso.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El C.C.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excluye cualquier responsabilidad por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a la defraudaci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ginas y env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os de respuestas de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a trav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 de Internet.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El C.C.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se reserva el derecho a efectuar cambios que redunden en el buen fin del concurso cuando concurra causa justa o motivos de fuerza mayor que impidan llevarla a 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rmino en la forma en que recogen las presentes bases.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El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se reserva el derecho a aplazar o ampliar el per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odo del concurso,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la facultad de interpretar las presentes bases legales.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Asimismo, la empresa organizadora quedar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exenta de toda responsabilidad si concurriere alguno de los casos 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pt-PT"/>
        </w:rPr>
        <w:t>alados,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de cualquier responsabilidad por los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y perjuicios que pudiesen ocasionarse durante el disfrute del premio.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8</w:t>
      </w:r>
      <w:r>
        <w:rPr>
          <w:b w:val="1"/>
          <w:bCs w:val="1"/>
          <w:rtl w:val="0"/>
          <w:lang w:val="es-ES_tradnl"/>
        </w:rPr>
        <w:t>.- Protecci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datos</w:t>
      </w:r>
    </w:p>
    <w:p>
      <w:pPr>
        <w:pStyle w:val="Cuerpo A"/>
      </w:pPr>
      <w:r>
        <w:rPr>
          <w:rtl w:val="0"/>
        </w:rPr>
        <w:t xml:space="preserve">Responsable del Tratamiento: MANCOMUNIDAD DE PROPIETARIOS DEL CC GRAN VIA DE HORTALEZA. </w:t>
      </w:r>
    </w:p>
    <w:p>
      <w:pPr>
        <w:pStyle w:val="Cuerpo A"/>
      </w:pPr>
      <w:r>
        <w:rPr>
          <w:rtl w:val="0"/>
        </w:rPr>
        <w:t xml:space="preserve">Fin del tratamiento: </w:t>
      </w:r>
    </w:p>
    <w:p>
      <w:pPr>
        <w:pStyle w:val="Cuerpo A"/>
      </w:pPr>
      <w:r>
        <w:rPr>
          <w:rtl w:val="0"/>
        </w:rPr>
        <w:t>a) Gesti</w:t>
      </w:r>
      <w:r>
        <w:rPr>
          <w:rtl w:val="0"/>
        </w:rPr>
        <w:t>ó</w:t>
      </w:r>
      <w:r>
        <w:rPr>
          <w:rtl w:val="0"/>
        </w:rPr>
        <w:t>n de los participantes inscritos en las promociones, concursos y eventos del centro.</w:t>
      </w:r>
    </w:p>
    <w:p>
      <w:pPr>
        <w:pStyle w:val="Cuerpo A"/>
      </w:pPr>
      <w:r>
        <w:rPr>
          <w:rtl w:val="0"/>
        </w:rPr>
        <w:t>b) La asignaci</w:t>
      </w:r>
      <w:r>
        <w:rPr>
          <w:rtl w:val="0"/>
        </w:rPr>
        <w:t>ó</w:t>
      </w:r>
      <w:r>
        <w:rPr>
          <w:rtl w:val="0"/>
        </w:rPr>
        <w:t>n, comunicaci</w:t>
      </w:r>
      <w:r>
        <w:rPr>
          <w:rtl w:val="0"/>
        </w:rPr>
        <w:t>ó</w:t>
      </w:r>
      <w:r>
        <w:rPr>
          <w:rtl w:val="0"/>
        </w:rPr>
        <w:t>n y entrega del premio.</w:t>
      </w:r>
    </w:p>
    <w:p>
      <w:pPr>
        <w:pStyle w:val="Cuerpo A"/>
      </w:pPr>
      <w:r>
        <w:rPr>
          <w:rtl w:val="0"/>
        </w:rPr>
        <w:t>c) Env</w:t>
      </w:r>
      <w:r>
        <w:rPr>
          <w:rtl w:val="0"/>
        </w:rPr>
        <w:t>í</w:t>
      </w:r>
      <w:r>
        <w:rPr>
          <w:rtl w:val="0"/>
        </w:rPr>
        <w:t>o de ofertas, promociones y newsletters del centro a trav</w:t>
      </w:r>
      <w:r>
        <w:rPr>
          <w:rtl w:val="0"/>
        </w:rPr>
        <w:t>é</w:t>
      </w:r>
      <w:r>
        <w:rPr>
          <w:rtl w:val="0"/>
        </w:rPr>
        <w:t>s de cualquier medio multicanal (email, SMS, correo postal, etc.).</w:t>
      </w:r>
    </w:p>
    <w:p>
      <w:pPr>
        <w:pStyle w:val="Cuerpo A"/>
      </w:pPr>
      <w:r>
        <w:rPr>
          <w:rtl w:val="0"/>
        </w:rPr>
        <w:t>d) Toma de im</w:t>
      </w:r>
      <w:r>
        <w:rPr>
          <w:rtl w:val="0"/>
        </w:rPr>
        <w:t>á</w:t>
      </w:r>
      <w:r>
        <w:rPr>
          <w:rtl w:val="0"/>
        </w:rPr>
        <w:t>genes para uso interno.</w:t>
      </w:r>
    </w:p>
    <w:p>
      <w:pPr>
        <w:pStyle w:val="Cuerpo A"/>
      </w:pPr>
      <w:r>
        <w:rPr>
          <w:rtl w:val="0"/>
        </w:rPr>
        <w:t>e) Publicaci</w:t>
      </w:r>
      <w:r>
        <w:rPr>
          <w:rtl w:val="0"/>
        </w:rPr>
        <w:t>ó</w:t>
      </w:r>
      <w:r>
        <w:rPr>
          <w:rtl w:val="0"/>
        </w:rPr>
        <w:t>n de datos (incluidas im</w:t>
      </w:r>
      <w:r>
        <w:rPr>
          <w:rtl w:val="0"/>
        </w:rPr>
        <w:t>á</w:t>
      </w:r>
      <w:r>
        <w:rPr>
          <w:rtl w:val="0"/>
        </w:rPr>
        <w:t>genes) en el sitio web del Centro, as</w:t>
      </w:r>
      <w:r>
        <w:rPr>
          <w:rtl w:val="0"/>
        </w:rPr>
        <w:t xml:space="preserve">í </w:t>
      </w:r>
      <w:r>
        <w:rPr>
          <w:rtl w:val="0"/>
        </w:rPr>
        <w:t>como en Facebook y/o en otras redes sociales y otros medios de comunicaci</w:t>
      </w:r>
      <w:r>
        <w:rPr>
          <w:rtl w:val="0"/>
        </w:rPr>
        <w:t>ó</w:t>
      </w:r>
      <w:r>
        <w:rPr>
          <w:rtl w:val="0"/>
        </w:rPr>
        <w:t>n externos.</w:t>
      </w:r>
    </w:p>
    <w:p>
      <w:pPr>
        <w:pStyle w:val="Cuerpo A"/>
      </w:pPr>
      <w:r>
        <w:rPr>
          <w:rtl w:val="0"/>
        </w:rPr>
        <w:t>Legitimaci</w:t>
      </w:r>
      <w:r>
        <w:rPr>
          <w:rtl w:val="0"/>
        </w:rPr>
        <w:t>ó</w:t>
      </w:r>
      <w:r>
        <w:rPr>
          <w:rtl w:val="0"/>
        </w:rPr>
        <w:t>n del tratamiento: Consentimiento del interesado.</w:t>
      </w:r>
    </w:p>
    <w:p>
      <w:pPr>
        <w:pStyle w:val="Cuerpo A"/>
      </w:pPr>
      <w:r>
        <w:rPr>
          <w:rtl w:val="0"/>
        </w:rPr>
        <w:t>Comunicaci</w:t>
      </w:r>
      <w:r>
        <w:rPr>
          <w:rtl w:val="0"/>
        </w:rPr>
        <w:t>ó</w:t>
      </w:r>
      <w:r>
        <w:rPr>
          <w:rtl w:val="0"/>
        </w:rPr>
        <w:t>n de los datos: No se comunicar</w:t>
      </w:r>
      <w:r>
        <w:rPr>
          <w:rtl w:val="0"/>
        </w:rPr>
        <w:t>á</w:t>
      </w:r>
      <w:r>
        <w:rPr>
          <w:rtl w:val="0"/>
        </w:rPr>
        <w:t xml:space="preserve">n datos a terceros. </w:t>
      </w:r>
    </w:p>
    <w:p>
      <w:pPr>
        <w:pStyle w:val="Cuerpo A"/>
      </w:pPr>
      <w:r>
        <w:rPr>
          <w:rtl w:val="0"/>
        </w:rPr>
        <w:t>Podr</w:t>
      </w:r>
      <w:r>
        <w:rPr>
          <w:rtl w:val="0"/>
        </w:rPr>
        <w:t>á</w:t>
      </w:r>
      <w:r>
        <w:rPr>
          <w:rtl w:val="0"/>
        </w:rPr>
        <w:t xml:space="preserve">n tener acceso a sus datos aquellos proveedores que nos prestan un servicio en calidad de encargados de tratamiento y con los que tenemos suscritos los correspondientes contratos. </w:t>
      </w:r>
    </w:p>
    <w:p>
      <w:pPr>
        <w:pStyle w:val="Cuerpo A"/>
      </w:pPr>
      <w:r>
        <w:rPr>
          <w:rtl w:val="0"/>
        </w:rPr>
        <w:t>Conservaci</w:t>
      </w:r>
      <w:r>
        <w:rPr>
          <w:rtl w:val="0"/>
        </w:rPr>
        <w:t>ó</w:t>
      </w:r>
      <w:r>
        <w:rPr>
          <w:rtl w:val="0"/>
        </w:rPr>
        <w:t>n de los datos: Los datos ser</w:t>
      </w:r>
      <w:r>
        <w:rPr>
          <w:rtl w:val="0"/>
        </w:rPr>
        <w:t>á</w:t>
      </w:r>
      <w:r>
        <w:rPr>
          <w:rtl w:val="0"/>
        </w:rPr>
        <w:t>n conservados hasta la entrega del premio. Si el interesado ha dado su consentimiento para el env</w:t>
      </w:r>
      <w:r>
        <w:rPr>
          <w:rtl w:val="0"/>
        </w:rPr>
        <w:t>í</w:t>
      </w:r>
      <w:r>
        <w:rPr>
          <w:rtl w:val="0"/>
        </w:rPr>
        <w:t>o de comunicaciones comerciales y/o la publicaci</w:t>
      </w:r>
      <w:r>
        <w:rPr>
          <w:rtl w:val="0"/>
        </w:rPr>
        <w:t>ó</w:t>
      </w:r>
      <w:r>
        <w:rPr>
          <w:rtl w:val="0"/>
        </w:rPr>
        <w:t>n de im</w:t>
      </w:r>
      <w:r>
        <w:rPr>
          <w:rtl w:val="0"/>
        </w:rPr>
        <w:t>á</w:t>
      </w:r>
      <w:r>
        <w:rPr>
          <w:rtl w:val="0"/>
        </w:rPr>
        <w:t>genes, los datos ser</w:t>
      </w:r>
      <w:r>
        <w:rPr>
          <w:rtl w:val="0"/>
        </w:rPr>
        <w:t>á</w:t>
      </w:r>
      <w:r>
        <w:rPr>
          <w:rtl w:val="0"/>
        </w:rPr>
        <w:t>n conservados hasta que solicite la baja o dejen de ser de inter</w:t>
      </w:r>
      <w:r>
        <w:rPr>
          <w:rtl w:val="0"/>
        </w:rPr>
        <w:t>é</w:t>
      </w:r>
      <w:r>
        <w:rPr>
          <w:rtl w:val="0"/>
        </w:rPr>
        <w:t>s para el centro.</w:t>
      </w:r>
    </w:p>
    <w:p>
      <w:pPr>
        <w:pStyle w:val="Cuerpo A"/>
      </w:pPr>
      <w:r>
        <w:rPr>
          <w:rtl w:val="0"/>
        </w:rPr>
        <w:t>Derechos que asisten al Interesado: - Derecho a retirar el consentimiento en cualquier momento. - Derecho de acceso, rectificaci</w:t>
      </w:r>
      <w:r>
        <w:rPr>
          <w:rtl w:val="0"/>
        </w:rPr>
        <w:t>ó</w:t>
      </w:r>
      <w:r>
        <w:rPr>
          <w:rtl w:val="0"/>
        </w:rPr>
        <w:t>n, portabilidad y supresi</w:t>
      </w:r>
      <w:r>
        <w:rPr>
          <w:rtl w:val="0"/>
        </w:rPr>
        <w:t>ó</w:t>
      </w:r>
      <w:r>
        <w:rPr>
          <w:rtl w:val="0"/>
        </w:rPr>
        <w:t>n de sus datos y a la limitaci</w:t>
      </w:r>
      <w:r>
        <w:rPr>
          <w:rtl w:val="0"/>
        </w:rPr>
        <w:t>ó</w:t>
      </w:r>
      <w:r>
        <w:rPr>
          <w:rtl w:val="0"/>
        </w:rPr>
        <w:t>n u oposici</w:t>
      </w:r>
      <w:r>
        <w:rPr>
          <w:rtl w:val="0"/>
        </w:rPr>
        <w:t>ó</w:t>
      </w:r>
      <w:r>
        <w:rPr>
          <w:rtl w:val="0"/>
        </w:rPr>
        <w:t>n a su tratamiento, as</w:t>
      </w:r>
      <w:r>
        <w:rPr>
          <w:rtl w:val="0"/>
        </w:rPr>
        <w:t xml:space="preserve">í </w:t>
      </w:r>
      <w:r>
        <w:rPr>
          <w:rtl w:val="0"/>
        </w:rPr>
        <w:t xml:space="preserve">como a no ser objeto de decisiones basadas </w:t>
      </w:r>
      <w:r>
        <w:rPr>
          <w:rtl w:val="0"/>
        </w:rPr>
        <w:t>ú</w:t>
      </w:r>
      <w:r>
        <w:rPr>
          <w:rtl w:val="0"/>
        </w:rPr>
        <w:t>nicamente en el tratamiento automatizado de sus datos - Derecho a presentar una reclamaci</w:t>
      </w:r>
      <w:r>
        <w:rPr>
          <w:rtl w:val="0"/>
        </w:rPr>
        <w:t>ó</w:t>
      </w:r>
      <w:r>
        <w:rPr>
          <w:rtl w:val="0"/>
        </w:rPr>
        <w:t>n ante la Autoridad de control espa</w:t>
      </w:r>
      <w:r>
        <w:rPr>
          <w:rtl w:val="0"/>
        </w:rPr>
        <w:t>ñ</w:t>
      </w:r>
      <w:r>
        <w:rPr>
          <w:rtl w:val="0"/>
        </w:rPr>
        <w:t xml:space="preserve">ola (www.aepd.es) si considera que el tratamiento no se ajusta a la normativa vigente. </w:t>
      </w:r>
    </w:p>
    <w:p>
      <w:pPr>
        <w:pStyle w:val="Cuerpo A"/>
      </w:pPr>
      <w:r>
        <w:rPr>
          <w:rtl w:val="0"/>
        </w:rPr>
        <w:t xml:space="preserve">Datos de contacto para ejercer sus derechos: </w:t>
      </w:r>
    </w:p>
    <w:p>
      <w:pPr>
        <w:pStyle w:val="Cuerpo A"/>
      </w:pPr>
      <w:r>
        <w:rPr>
          <w:rtl w:val="0"/>
        </w:rPr>
        <w:t>MANCOMUNIDAD DE PROPIETARIOS DEL C.C. GRAN VIA DE HORTALEZA, C/ Gran V</w:t>
      </w:r>
      <w:r>
        <w:rPr>
          <w:rtl w:val="0"/>
        </w:rPr>
        <w:t>í</w:t>
      </w:r>
      <w:r>
        <w:rPr>
          <w:rtl w:val="0"/>
        </w:rPr>
        <w:t>a de Hortaleza s/n, 28043, Madrid o a trav</w:t>
      </w:r>
      <w:r>
        <w:rPr>
          <w:rtl w:val="0"/>
        </w:rPr>
        <w:t>é</w:t>
      </w:r>
      <w:r>
        <w:rPr>
          <w:rtl w:val="0"/>
        </w:rPr>
        <w:t>s de correo electr</w:t>
      </w:r>
      <w:r>
        <w:rPr>
          <w:rtl w:val="0"/>
        </w:rPr>
        <w:t>ó</w:t>
      </w:r>
      <w:r>
        <w:rPr>
          <w:rtl w:val="0"/>
        </w:rPr>
        <w:t>nico a gerencia@granviadehortaleza.com, junto con prueba v</w:t>
      </w:r>
      <w:r>
        <w:rPr>
          <w:rtl w:val="0"/>
        </w:rPr>
        <w:t>á</w:t>
      </w:r>
      <w:r>
        <w:rPr>
          <w:rtl w:val="0"/>
        </w:rPr>
        <w:t>lida en derecho, como fotocopia del D.N.I. e indicando en el asunto "PROTECCI</w:t>
      </w:r>
      <w:r>
        <w:rPr>
          <w:rtl w:val="0"/>
        </w:rPr>
        <w:t>Ó</w:t>
      </w:r>
      <w:r>
        <w:rPr>
          <w:rtl w:val="0"/>
        </w:rPr>
        <w:t>N DE DATOS".</w:t>
      </w:r>
    </w:p>
    <w:p>
      <w:pPr>
        <w:pStyle w:val="Cuerpo A"/>
      </w:pPr>
      <w:r>
        <w:rPr>
          <w:rtl w:val="0"/>
        </w:rPr>
        <w:t>Informaci</w:t>
      </w:r>
      <w:r>
        <w:rPr>
          <w:rtl w:val="0"/>
        </w:rPr>
        <w:t>ó</w:t>
      </w:r>
      <w:r>
        <w:rPr>
          <w:rtl w:val="0"/>
        </w:rPr>
        <w:t>n adicional: En la pol</w:t>
      </w:r>
      <w:r>
        <w:rPr>
          <w:rtl w:val="0"/>
        </w:rPr>
        <w:t>í</w:t>
      </w:r>
      <w:r>
        <w:rPr>
          <w:rtl w:val="0"/>
        </w:rPr>
        <w:t>tica de privacidad de nuestra web https://www.granviadehortaleza.es.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9</w:t>
      </w:r>
      <w:r>
        <w:rPr>
          <w:b w:val="1"/>
          <w:bCs w:val="1"/>
          <w:rtl w:val="0"/>
          <w:lang w:val="es-ES_tradnl"/>
        </w:rPr>
        <w:t>.- Aceptaci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las bases.</w:t>
      </w:r>
    </w:p>
    <w:p>
      <w:pPr>
        <w:pStyle w:val="Cuerpo A"/>
      </w:pPr>
      <w:r>
        <w:rPr>
          <w:rStyle w:val="Ninguno"/>
          <w:rtl w:val="0"/>
          <w:lang w:val="es-ES_tradnl"/>
        </w:rPr>
        <w:t>La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la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supone la aceptaci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la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cualquier cuesti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derivada de la presente actividad promocional.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 </w:t>
      </w:r>
    </w:p>
    <w:p>
      <w:pPr>
        <w:pStyle w:val="Cuerpo A"/>
      </w:pPr>
      <w:r>
        <w:rPr>
          <w:rStyle w:val="Ninguno"/>
          <w:rtl w:val="0"/>
          <w:lang w:val="es-ES_tradnl"/>
        </w:rPr>
        <w:t>La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esta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implica la aceptaci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cualquier incidencia.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1</w:t>
      </w:r>
      <w:r>
        <w:rPr>
          <w:b w:val="1"/>
          <w:bCs w:val="1"/>
          <w:rtl w:val="0"/>
          <w:lang w:val="es-ES_tradnl"/>
        </w:rPr>
        <w:t>0</w:t>
      </w:r>
      <w:r>
        <w:rPr>
          <w:b w:val="1"/>
          <w:bCs w:val="1"/>
          <w:rtl w:val="0"/>
          <w:lang w:val="es-ES_tradnl"/>
        </w:rPr>
        <w:t>.- Ley aplicable y legislaci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</w:t>
      </w:r>
    </w:p>
    <w:p>
      <w:pPr>
        <w:pStyle w:val="Cuerpo A"/>
      </w:pPr>
      <w:r>
        <w:rPr>
          <w:rStyle w:val="Ninguno"/>
          <w:rtl w:val="0"/>
          <w:lang w:val="es-ES_tradnl"/>
        </w:rPr>
        <w:t>Las bases de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se rigen por la ley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ola. La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cualquier aclaraci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conflicto o litigio entre las distintas partes de esta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se dirimir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de conformidad con las leyes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n-US"/>
        </w:rPr>
        <w:t>olas, someti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ndose expresamente al fuero o jurisdicci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Tribunales de Madrid con renuncia expresa con renuncia expresa a cualquier otro fuero que pudiera corresponderle.</w:t>
      </w:r>
    </w:p>
    <w:p>
      <w:pPr>
        <w:pStyle w:val="Cuerpo A"/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1</w:t>
      </w:r>
      <w:r>
        <w:rPr>
          <w:b w:val="1"/>
          <w:bCs w:val="1"/>
          <w:rtl w:val="0"/>
          <w:lang w:val="es-ES_tradnl"/>
        </w:rPr>
        <w:t>1</w:t>
      </w:r>
      <w:r>
        <w:rPr>
          <w:b w:val="1"/>
          <w:bCs w:val="1"/>
          <w:rtl w:val="0"/>
          <w:lang w:val="es-ES_tradnl"/>
        </w:rPr>
        <w:t>.- Disposiciones adicionales</w:t>
      </w:r>
    </w:p>
    <w:p>
      <w:pPr>
        <w:pStyle w:val="Cuerpo A"/>
      </w:pPr>
      <w:r>
        <w:rPr>
          <w:rStyle w:val="Ninguno"/>
          <w:rtl w:val="0"/>
          <w:lang w:val="es-ES_tradnl"/>
        </w:rPr>
        <w:t>El centro comercial Gran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Hortaleza NO se responsabiliza de las posibles p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