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spacing w:after="0"/>
        <w:jc w:val="center"/>
        <w:rPr>
          <w:rStyle w:val="Ninguno"/>
          <w:rFonts w:ascii="Tahoma" w:hAnsi="Tahoma"/>
          <w:sz w:val="32"/>
          <w:szCs w:val="32"/>
        </w:rPr>
      </w:pPr>
      <w:r>
        <w:rPr>
          <w:rStyle w:val="Ninguno"/>
          <w:rFonts w:ascii="Tahoma" w:hAnsi="Tahoma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2743393</wp:posOffset>
            </wp:positionH>
            <wp:positionV relativeFrom="page">
              <wp:posOffset>360176</wp:posOffset>
            </wp:positionV>
            <wp:extent cx="2057014" cy="759329"/>
            <wp:effectExtent l="0" t="0" r="0" b="0"/>
            <wp:wrapThrough wrapText="bothSides" distL="152400" distR="152400">
              <wp:wrapPolygon edited="1">
                <wp:start x="2700" y="4000"/>
                <wp:lineTo x="4261" y="4571"/>
                <wp:lineTo x="5063" y="5943"/>
                <wp:lineTo x="3797" y="6743"/>
                <wp:lineTo x="3291" y="5829"/>
                <wp:lineTo x="2025" y="5943"/>
                <wp:lineTo x="1519" y="6857"/>
                <wp:lineTo x="1392" y="8457"/>
                <wp:lineTo x="1898" y="9829"/>
                <wp:lineTo x="2953" y="10286"/>
                <wp:lineTo x="3713" y="9600"/>
                <wp:lineTo x="3797" y="9029"/>
                <wp:lineTo x="2742" y="9029"/>
                <wp:lineTo x="2742" y="7543"/>
                <wp:lineTo x="5358" y="7657"/>
                <wp:lineTo x="5231" y="9371"/>
                <wp:lineTo x="4598" y="10857"/>
                <wp:lineTo x="4598" y="14514"/>
                <wp:lineTo x="5231" y="14514"/>
                <wp:lineTo x="5231" y="15200"/>
                <wp:lineTo x="4894" y="15200"/>
                <wp:lineTo x="4894" y="15657"/>
                <wp:lineTo x="5231" y="15657"/>
                <wp:lineTo x="5231" y="16229"/>
                <wp:lineTo x="4894" y="16229"/>
                <wp:lineTo x="4894" y="16686"/>
                <wp:lineTo x="5231" y="16686"/>
                <wp:lineTo x="5231" y="17371"/>
                <wp:lineTo x="4598" y="17371"/>
                <wp:lineTo x="4598" y="14514"/>
                <wp:lineTo x="4598" y="10857"/>
                <wp:lineTo x="3375" y="11771"/>
                <wp:lineTo x="3038" y="11728"/>
                <wp:lineTo x="3038" y="14514"/>
                <wp:lineTo x="3333" y="14603"/>
                <wp:lineTo x="3586" y="15314"/>
                <wp:lineTo x="3333" y="15200"/>
                <wp:lineTo x="3333" y="16686"/>
                <wp:lineTo x="3670" y="16457"/>
                <wp:lineTo x="3628" y="15314"/>
                <wp:lineTo x="3586" y="15314"/>
                <wp:lineTo x="3333" y="14603"/>
                <wp:lineTo x="3797" y="14743"/>
                <wp:lineTo x="4050" y="16000"/>
                <wp:lineTo x="3797" y="17143"/>
                <wp:lineTo x="3038" y="17371"/>
                <wp:lineTo x="3038" y="14514"/>
                <wp:lineTo x="3038" y="11728"/>
                <wp:lineTo x="1561" y="11543"/>
                <wp:lineTo x="464" y="10286"/>
                <wp:lineTo x="42" y="8914"/>
                <wp:lineTo x="84" y="6743"/>
                <wp:lineTo x="717" y="5143"/>
                <wp:lineTo x="1772" y="4229"/>
                <wp:lineTo x="2700" y="4000"/>
                <wp:lineTo x="5611" y="4000"/>
                <wp:lineTo x="5611" y="8343"/>
                <wp:lineTo x="6202" y="8431"/>
                <wp:lineTo x="6581" y="9143"/>
                <wp:lineTo x="6202" y="9029"/>
                <wp:lineTo x="6202" y="9829"/>
                <wp:lineTo x="6708" y="9486"/>
                <wp:lineTo x="6581" y="9143"/>
                <wp:lineTo x="6202" y="8431"/>
                <wp:lineTo x="7130" y="8571"/>
                <wp:lineTo x="7341" y="9486"/>
                <wp:lineTo x="7088" y="10171"/>
                <wp:lineTo x="6919" y="10400"/>
                <wp:lineTo x="7509" y="11657"/>
                <wp:lineTo x="6750" y="11440"/>
                <wp:lineTo x="6750" y="14514"/>
                <wp:lineTo x="7045" y="14514"/>
                <wp:lineTo x="7088" y="15657"/>
                <wp:lineTo x="7467" y="15657"/>
                <wp:lineTo x="7509" y="14514"/>
                <wp:lineTo x="7805" y="14629"/>
                <wp:lineTo x="7763" y="17371"/>
                <wp:lineTo x="7467" y="17257"/>
                <wp:lineTo x="7467" y="16229"/>
                <wp:lineTo x="7045" y="16229"/>
                <wp:lineTo x="7045" y="17371"/>
                <wp:lineTo x="6750" y="17371"/>
                <wp:lineTo x="6750" y="14514"/>
                <wp:lineTo x="6750" y="11440"/>
                <wp:lineTo x="6708" y="11429"/>
                <wp:lineTo x="6202" y="10400"/>
                <wp:lineTo x="6202" y="11657"/>
                <wp:lineTo x="5611" y="11657"/>
                <wp:lineTo x="5611" y="8343"/>
                <wp:lineTo x="5611" y="4000"/>
                <wp:lineTo x="8395" y="4000"/>
                <wp:lineTo x="8395" y="8343"/>
                <wp:lineTo x="8775" y="8457"/>
                <wp:lineTo x="8775" y="9486"/>
                <wp:lineTo x="8522" y="10400"/>
                <wp:lineTo x="8944" y="10286"/>
                <wp:lineTo x="8775" y="9486"/>
                <wp:lineTo x="8775" y="8457"/>
                <wp:lineTo x="9155" y="8571"/>
                <wp:lineTo x="9956" y="11657"/>
                <wp:lineTo x="9239" y="11429"/>
                <wp:lineTo x="9197" y="11086"/>
                <wp:lineTo x="8859" y="11165"/>
                <wp:lineTo x="8859" y="14400"/>
                <wp:lineTo x="9155" y="14628"/>
                <wp:lineTo x="9155" y="15314"/>
                <wp:lineTo x="8691" y="15429"/>
                <wp:lineTo x="8733" y="16457"/>
                <wp:lineTo x="9197" y="16457"/>
                <wp:lineTo x="9197" y="15314"/>
                <wp:lineTo x="9155" y="15314"/>
                <wp:lineTo x="9155" y="14628"/>
                <wp:lineTo x="9450" y="14857"/>
                <wp:lineTo x="9577" y="16000"/>
                <wp:lineTo x="9408" y="17029"/>
                <wp:lineTo x="8944" y="17371"/>
                <wp:lineTo x="8522" y="17029"/>
                <wp:lineTo x="8353" y="16457"/>
                <wp:lineTo x="8438" y="14971"/>
                <wp:lineTo x="8859" y="14400"/>
                <wp:lineTo x="8859" y="11165"/>
                <wp:lineTo x="8227" y="11314"/>
                <wp:lineTo x="8142" y="11657"/>
                <wp:lineTo x="7552" y="11657"/>
                <wp:lineTo x="8395" y="8343"/>
                <wp:lineTo x="8395" y="4000"/>
                <wp:lineTo x="10167" y="4000"/>
                <wp:lineTo x="10167" y="8343"/>
                <wp:lineTo x="10927" y="8571"/>
                <wp:lineTo x="11897" y="10286"/>
                <wp:lineTo x="11897" y="8343"/>
                <wp:lineTo x="12487" y="8343"/>
                <wp:lineTo x="12487" y="11657"/>
                <wp:lineTo x="11770" y="11429"/>
                <wp:lineTo x="11517" y="10971"/>
                <wp:lineTo x="11517" y="14514"/>
                <wp:lineTo x="12277" y="14514"/>
                <wp:lineTo x="12277" y="15200"/>
                <wp:lineTo x="12066" y="15200"/>
                <wp:lineTo x="12023" y="17371"/>
                <wp:lineTo x="11770" y="17371"/>
                <wp:lineTo x="11770" y="15200"/>
                <wp:lineTo x="11517" y="15200"/>
                <wp:lineTo x="11517" y="14514"/>
                <wp:lineTo x="11517" y="10971"/>
                <wp:lineTo x="10758" y="9600"/>
                <wp:lineTo x="10758" y="11657"/>
                <wp:lineTo x="10167" y="11657"/>
                <wp:lineTo x="10167" y="14514"/>
                <wp:lineTo x="10463" y="14608"/>
                <wp:lineTo x="10589" y="15200"/>
                <wp:lineTo x="10463" y="15086"/>
                <wp:lineTo x="10463" y="15771"/>
                <wp:lineTo x="10673" y="15657"/>
                <wp:lineTo x="10589" y="15200"/>
                <wp:lineTo x="10463" y="14608"/>
                <wp:lineTo x="10884" y="14743"/>
                <wp:lineTo x="10969" y="15886"/>
                <wp:lineTo x="10758" y="16343"/>
                <wp:lineTo x="11095" y="17371"/>
                <wp:lineTo x="10673" y="17143"/>
                <wp:lineTo x="10463" y="16343"/>
                <wp:lineTo x="10463" y="17371"/>
                <wp:lineTo x="10167" y="17371"/>
                <wp:lineTo x="10167" y="14514"/>
                <wp:lineTo x="10167" y="11657"/>
                <wp:lineTo x="10167" y="8343"/>
                <wp:lineTo x="10167" y="4000"/>
                <wp:lineTo x="13162" y="4000"/>
                <wp:lineTo x="13162" y="14514"/>
                <wp:lineTo x="13331" y="14615"/>
                <wp:lineTo x="13331" y="15543"/>
                <wp:lineTo x="13205" y="16343"/>
                <wp:lineTo x="13416" y="16343"/>
                <wp:lineTo x="13331" y="15543"/>
                <wp:lineTo x="13331" y="14615"/>
                <wp:lineTo x="13542" y="14743"/>
                <wp:lineTo x="13880" y="17371"/>
                <wp:lineTo x="13542" y="17143"/>
                <wp:lineTo x="13500" y="16800"/>
                <wp:lineTo x="13078" y="16914"/>
                <wp:lineTo x="13036" y="17371"/>
                <wp:lineTo x="12741" y="17371"/>
                <wp:lineTo x="13162" y="14514"/>
                <wp:lineTo x="13162" y="4000"/>
                <wp:lineTo x="13669" y="4000"/>
                <wp:lineTo x="13669" y="4343"/>
                <wp:lineTo x="15187" y="4571"/>
                <wp:lineTo x="16369" y="8571"/>
                <wp:lineTo x="17592" y="4343"/>
                <wp:lineTo x="19027" y="4457"/>
                <wp:lineTo x="18352" y="6723"/>
                <wp:lineTo x="18352" y="8343"/>
                <wp:lineTo x="18942" y="8343"/>
                <wp:lineTo x="18942" y="11543"/>
                <wp:lineTo x="18647" y="11543"/>
                <wp:lineTo x="18647" y="14514"/>
                <wp:lineTo x="18773" y="14589"/>
                <wp:lineTo x="18858" y="15657"/>
                <wp:lineTo x="18773" y="15543"/>
                <wp:lineTo x="18731" y="16343"/>
                <wp:lineTo x="18900" y="16343"/>
                <wp:lineTo x="18858" y="15657"/>
                <wp:lineTo x="18773" y="14589"/>
                <wp:lineTo x="19027" y="14743"/>
                <wp:lineTo x="19406" y="17371"/>
                <wp:lineTo x="19069" y="17257"/>
                <wp:lineTo x="18984" y="16800"/>
                <wp:lineTo x="18562" y="17029"/>
                <wp:lineTo x="18520" y="17371"/>
                <wp:lineTo x="18225" y="17143"/>
                <wp:lineTo x="18647" y="14514"/>
                <wp:lineTo x="18647" y="11543"/>
                <wp:lineTo x="18352" y="11543"/>
                <wp:lineTo x="18352" y="8343"/>
                <wp:lineTo x="18352" y="6723"/>
                <wp:lineTo x="16917" y="11543"/>
                <wp:lineTo x="16833" y="11526"/>
                <wp:lineTo x="16833" y="14514"/>
                <wp:lineTo x="17761" y="14743"/>
                <wp:lineTo x="17297" y="16686"/>
                <wp:lineTo x="17719" y="16686"/>
                <wp:lineTo x="17719" y="17371"/>
                <wp:lineTo x="16791" y="17257"/>
                <wp:lineTo x="17255" y="15200"/>
                <wp:lineTo x="16833" y="15086"/>
                <wp:lineTo x="16833" y="14514"/>
                <wp:lineTo x="16833" y="11526"/>
                <wp:lineTo x="15736" y="11314"/>
                <wp:lineTo x="15609" y="10885"/>
                <wp:lineTo x="15609" y="14514"/>
                <wp:lineTo x="16242" y="14514"/>
                <wp:lineTo x="16200" y="15200"/>
                <wp:lineTo x="15862" y="15200"/>
                <wp:lineTo x="15905" y="15657"/>
                <wp:lineTo x="16200" y="15657"/>
                <wp:lineTo x="16200" y="16229"/>
                <wp:lineTo x="15862" y="16343"/>
                <wp:lineTo x="15862" y="16686"/>
                <wp:lineTo x="16242" y="16686"/>
                <wp:lineTo x="16242" y="17371"/>
                <wp:lineTo x="15567" y="17257"/>
                <wp:lineTo x="15609" y="14514"/>
                <wp:lineTo x="15609" y="10885"/>
                <wp:lineTo x="14428" y="6902"/>
                <wp:lineTo x="14428" y="14514"/>
                <wp:lineTo x="14723" y="14514"/>
                <wp:lineTo x="14723" y="16686"/>
                <wp:lineTo x="15061" y="16686"/>
                <wp:lineTo x="15061" y="17371"/>
                <wp:lineTo x="14428" y="17371"/>
                <wp:lineTo x="14428" y="14514"/>
                <wp:lineTo x="14428" y="6902"/>
                <wp:lineTo x="13669" y="4343"/>
                <wp:lineTo x="13669" y="4000"/>
                <wp:lineTo x="19997" y="4000"/>
                <wp:lineTo x="19997" y="8343"/>
                <wp:lineTo x="20419" y="8463"/>
                <wp:lineTo x="20419" y="9486"/>
                <wp:lineTo x="20250" y="9714"/>
                <wp:lineTo x="20166" y="10400"/>
                <wp:lineTo x="20587" y="10400"/>
                <wp:lineTo x="20419" y="9486"/>
                <wp:lineTo x="20419" y="8463"/>
                <wp:lineTo x="20798" y="8571"/>
                <wp:lineTo x="21558" y="11543"/>
                <wp:lineTo x="20883" y="11429"/>
                <wp:lineTo x="20798" y="10971"/>
                <wp:lineTo x="19870" y="11200"/>
                <wp:lineTo x="19828" y="11543"/>
                <wp:lineTo x="19195" y="11429"/>
                <wp:lineTo x="19997" y="8343"/>
                <wp:lineTo x="19997" y="4000"/>
                <wp:lineTo x="2700" y="400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14" cy="7593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BASES LEGALES SORTEO CARROS</w:t>
      </w: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GRAN V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A HORTALEZA</w:t>
      </w:r>
    </w:p>
    <w:p>
      <w:pPr>
        <w:pStyle w:val="Cuerpo A"/>
        <w:widowControl w:val="0"/>
        <w:spacing w:after="0"/>
        <w:rPr>
          <w:rStyle w:val="Ninguno"/>
          <w:rFonts w:ascii="Tahoma" w:cs="Tahoma" w:hAnsi="Tahoma" w:eastAsia="Tahoma"/>
          <w:sz w:val="32"/>
          <w:szCs w:val="32"/>
        </w:rPr>
      </w:pPr>
    </w:p>
    <w:p>
      <w:pPr>
        <w:pStyle w:val="Cuerpo A"/>
        <w:widowControl w:val="0"/>
        <w:tabs>
          <w:tab w:val="left" w:pos="220"/>
          <w:tab w:val="left" w:pos="720"/>
        </w:tabs>
        <w:spacing w:after="0"/>
        <w:ind w:left="720" w:firstLine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1.- Compa</w:t>
      </w:r>
      <w:r>
        <w:rPr>
          <w:rStyle w:val="Ninguno"/>
          <w:rFonts w:ascii="Tahoma Bold" w:hAnsi="Tahoma Bold" w:hint="default"/>
          <w:rtl w:val="0"/>
          <w:lang w:val="es-ES_tradnl"/>
        </w:rPr>
        <w:t>ñí</w:t>
      </w:r>
      <w:r>
        <w:rPr>
          <w:rStyle w:val="Ninguno"/>
          <w:rFonts w:ascii="Tahoma Bold" w:hAnsi="Tahoma Bold"/>
          <w:rtl w:val="0"/>
          <w:lang w:val="es-ES_tradnl"/>
        </w:rPr>
        <w:t>a organizadora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pone en marcha una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para sortear carros de Carrefour valorados en 200 euros durante el mes de abril</w:t>
      </w:r>
      <w:r>
        <w:rPr>
          <w:rStyle w:val="Ninguno"/>
          <w:rFonts w:ascii="Tahoma Bold" w:hAnsi="Tahoma Bold"/>
          <w:rtl w:val="0"/>
          <w:lang w:val="es-ES_tradnl"/>
        </w:rPr>
        <w:t>.</w:t>
      </w:r>
      <w:r>
        <w:rPr>
          <w:rStyle w:val="Ninguno"/>
          <w:rFonts w:ascii="Tahoma" w:hAnsi="Tahoma"/>
          <w:rtl w:val="0"/>
          <w:lang w:val="es-ES_tradnl"/>
        </w:rPr>
        <w:t xml:space="preserve">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un formulario de Easypromos.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2.- Desvinculaci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con respecto a Easypromos.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Easypromos no patrocina, avala ni administra de modo alguno esta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ni est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asociados a ella. El usuario se desvincula totalmente de Easypromos y es consciente de que est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proporcionando su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la empresa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y no a Easypromos.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que proporcione se utilizar</w:t>
      </w:r>
      <w:r>
        <w:rPr>
          <w:rStyle w:val="Ninguno"/>
          <w:rFonts w:ascii="Tahoma" w:hAnsi="Tahoma" w:hint="default"/>
          <w:rtl w:val="0"/>
          <w:lang w:val="es-ES_tradnl"/>
        </w:rPr>
        <w:t>á ú</w:t>
      </w:r>
      <w:r>
        <w:rPr>
          <w:rStyle w:val="Ninguno"/>
          <w:rFonts w:ascii="Tahoma" w:hAnsi="Tahoma"/>
          <w:rtl w:val="0"/>
          <w:lang w:val="es-ES_tradnl"/>
        </w:rPr>
        <w:t xml:space="preserve">nicamente para comunicarle el premio.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3.- Objeto y mec</w:t>
      </w:r>
      <w:r>
        <w:rPr>
          <w:rStyle w:val="Ninguno"/>
          <w:rFonts w:ascii="Tahoma Bold" w:hAnsi="Tahoma Bold" w:hint="default"/>
          <w:rtl w:val="0"/>
          <w:lang w:val="es-ES_tradnl"/>
        </w:rPr>
        <w:t>á</w:t>
      </w:r>
      <w:r>
        <w:rPr>
          <w:rStyle w:val="Ninguno"/>
          <w:rFonts w:ascii="Tahoma Bold" w:hAnsi="Tahoma Bold"/>
          <w:rtl w:val="0"/>
          <w:lang w:val="es-ES_tradnl"/>
        </w:rPr>
        <w:t>nica del concurso.</w:t>
      </w:r>
    </w:p>
    <w:p>
      <w:pPr>
        <w:pStyle w:val="Cuerpo A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" w:hAnsi="Tahoma"/>
          <w:rtl w:val="0"/>
          <w:lang w:val="es-ES_tradnl"/>
        </w:rPr>
        <w:t>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pone en marcha una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para sortear carros de Carrefour valorados en 200 euros durante el mes de abril</w:t>
      </w:r>
      <w:r>
        <w:rPr>
          <w:rStyle w:val="Ninguno"/>
          <w:rFonts w:ascii="Tahoma Bold" w:hAnsi="Tahoma Bold"/>
          <w:rtl w:val="0"/>
          <w:lang w:val="es-ES_tradnl"/>
        </w:rPr>
        <w:t>.</w:t>
      </w:r>
    </w:p>
    <w:p>
      <w:pPr>
        <w:pStyle w:val="Cuerpo A"/>
        <w:jc w:val="both"/>
      </w:pPr>
      <w:r>
        <w:rPr>
          <w:rStyle w:val="Ninguno"/>
          <w:rFonts w:ascii="Tahoma" w:hAnsi="Tahoma"/>
          <w:rtl w:val="0"/>
          <w:lang w:val="es-ES_tradnl"/>
        </w:rPr>
        <w:t>Los interesados en participar deber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registrarse en los t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tems digitales instalados en el centro comercial de lunes a viernes, facilitando los datos requeridos.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4.- Duraci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fechas.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sorteo se desarrollar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desde el 3 hasta el 28 de abril. Los ganadores se seleccionar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el 3 de mayo.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5.-Requisitos para participar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 en la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n:</w:t>
      </w:r>
    </w:p>
    <w:p>
      <w:pPr>
        <w:pStyle w:val="Lista multicolor - Énfasis 11"/>
        <w:widowControl w:val="0"/>
        <w:numPr>
          <w:ilvl w:val="0"/>
          <w:numId w:val="2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Todas las personas mayores de 16 a</w:t>
      </w:r>
      <w:r>
        <w:rPr>
          <w:rStyle w:val="Ninguno A"/>
          <w:rFonts w:ascii="Tahoma" w:hAnsi="Tahoma" w:hint="default"/>
          <w:rtl w:val="0"/>
          <w:lang w:val="es-ES_tradnl"/>
        </w:rPr>
        <w:t>ñ</w:t>
      </w:r>
      <w:r>
        <w:rPr>
          <w:rStyle w:val="Ninguno A"/>
          <w:rFonts w:ascii="Tahoma" w:hAnsi="Tahoma"/>
          <w:rtl w:val="0"/>
          <w:lang w:val="es-ES_tradnl"/>
        </w:rPr>
        <w:t>os que</w:t>
      </w:r>
      <w:r>
        <w:rPr>
          <w:rStyle w:val="Ninguno A"/>
          <w:rFonts w:ascii="Tahoma" w:hAnsi="Tahoma" w:hint="default"/>
          <w:rtl w:val="0"/>
          <w:lang w:val="es-ES_tradnl"/>
        </w:rPr>
        <w:t> </w:t>
      </w:r>
      <w:r>
        <w:rPr>
          <w:rStyle w:val="Ninguno A"/>
          <w:rFonts w:ascii="Tahoma" w:hAnsi="Tahoma"/>
          <w:rtl w:val="0"/>
          <w:lang w:val="es-ES_tradnl"/>
        </w:rPr>
        <w:t>se registren en el t</w:t>
      </w:r>
      <w:r>
        <w:rPr>
          <w:rStyle w:val="Ninguno A"/>
          <w:rFonts w:ascii="Tahoma" w:hAnsi="Tahoma" w:hint="default"/>
          <w:rtl w:val="0"/>
          <w:lang w:val="es-ES_tradnl"/>
        </w:rPr>
        <w:t>ó</w:t>
      </w:r>
      <w:r>
        <w:rPr>
          <w:rStyle w:val="Ninguno A"/>
          <w:rFonts w:ascii="Tahoma" w:hAnsi="Tahoma"/>
          <w:rtl w:val="0"/>
          <w:lang w:val="es-ES_tradnl"/>
        </w:rPr>
        <w:t>tem digital del centro</w:t>
      </w:r>
    </w:p>
    <w:p>
      <w:pPr>
        <w:pStyle w:val="Lista multicolor - Énfasis 11"/>
        <w:widowControl w:val="0"/>
        <w:tabs>
          <w:tab w:val="left" w:pos="708"/>
        </w:tabs>
        <w:spacing w:after="0"/>
        <w:ind w:left="12" w:hanging="12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No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participar:</w:t>
      </w:r>
    </w:p>
    <w:p>
      <w:pPr>
        <w:pStyle w:val="Cuerpo A"/>
        <w:widowControl w:val="0"/>
        <w:numPr>
          <w:ilvl w:val="0"/>
          <w:numId w:val="2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Los trabajadores de Gran V</w:t>
      </w:r>
      <w:r>
        <w:rPr>
          <w:rStyle w:val="Ninguno A"/>
          <w:rFonts w:ascii="Tahoma" w:hAnsi="Tahoma" w:hint="default"/>
          <w:rtl w:val="0"/>
          <w:lang w:val="es-ES_tradnl"/>
        </w:rPr>
        <w:t>í</w:t>
      </w:r>
      <w:r>
        <w:rPr>
          <w:rStyle w:val="Ninguno A"/>
          <w:rFonts w:ascii="Tahoma" w:hAnsi="Tahoma"/>
          <w:rtl w:val="0"/>
          <w:lang w:val="es-ES_tradnl"/>
        </w:rPr>
        <w:t>a de Hortaleza y los trabajadores de los operadores del centro.</w:t>
      </w:r>
    </w:p>
    <w:p>
      <w:pPr>
        <w:pStyle w:val="Cuerpo A"/>
        <w:widowControl w:val="0"/>
        <w:numPr>
          <w:ilvl w:val="0"/>
          <w:numId w:val="2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Los perfiles que se detecten como fraudulentos</w:t>
      </w: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6.- Selecci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del ganador/ ganadores, suplentes, comunicaci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entrega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Los 20 ganadores se escoger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al azar, uno cada d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del periodo promocional (del 3 al 28 de abril de lunes a viernes</w:t>
      </w:r>
      <w:r>
        <w:rPr>
          <w:rStyle w:val="Ninguno"/>
          <w:rFonts w:ascii="Tahoma Bold" w:hAnsi="Tahoma Bold"/>
          <w:rtl w:val="0"/>
          <w:lang w:val="es-ES_tradnl"/>
        </w:rPr>
        <w:t>)</w:t>
      </w:r>
      <w:r>
        <w:rPr>
          <w:rStyle w:val="Ninguno"/>
          <w:rFonts w:ascii="Tahoma" w:hAnsi="Tahoma"/>
          <w:rtl w:val="0"/>
          <w:lang w:val="es-ES_tradnl"/>
        </w:rPr>
        <w:t>. De la misma forma, se elegir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10 ganadores suplentes. Se comunicar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los nombres de los ganadores en la web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Hortaleza y el centro se pondr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en contacto de forma telef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nica.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el caso en el que el ganador sea menor de edad, deber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ir acompa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ado con madre/padre/tutor legal a la recogida del premio.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Los carros se recoger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en Carrefour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Hortaleza en un d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a acordar entre el centro y los ganadores, que deber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personarse con su DNI. Si el ganador no puede acudir el d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seleccionado (o una persona en su lugar), se escoger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 un suplente y perder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el derecho al premio.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7.- Premios</w:t>
      </w:r>
      <w:r>
        <w:rPr>
          <w:rStyle w:val="Ninguno"/>
          <w:rFonts w:ascii="Tahoma Bold" w:hAnsi="Tahoma Bold" w:hint="default"/>
          <w:rtl w:val="0"/>
          <w:lang w:val="es-ES_tradnl"/>
        </w:rPr>
        <w:t> 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Un carro de Carrefour para cada ganador (20 ganadores), cuyo contenido es el siguiente: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tbl>
      <w:tblPr>
        <w:tblW w:w="57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9"/>
        <w:gridCol w:w="4613"/>
      </w:tblGrid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1099"/>
            <w:tcBorders>
              <w:top w:val="single" w:color="aaaaaa" w:sz="8" w:space="0" w:shadow="0" w:frame="0"/>
              <w:left w:val="nil"/>
              <w:bottom w:val="nil"/>
              <w:right w:val="nil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</w:tabs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Cantidad pedidas / a preparar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nil"/>
              <w:bottom w:val="nil"/>
              <w:right w:val="single" w:color="aaaaaa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n Art</w:t>
            </w:r>
            <w:r>
              <w:rPr>
                <w:rStyle w:val="Ninguno"/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culo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nil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nil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GALLETAS REDONDAS CAR 350G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CORN FLAKES 500 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ESPAGUETTIS CARREFOUR 1KG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FIDEO ENTREFINO CARREFOUR 500G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MACARRONES CARREFOUR 1 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MERMELADA ALBARICOQUE CARR.650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KETCHUP NATURE CARREFOUR 1 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ARROZ LARGO CARREFOUR  1KG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CACAO SOLUBLE CARREFOUR 500G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MELOCOTON EN ALMIBAR LIGERO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CHOCO AVELLANA CARREF 150 GR.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CHOC C/ALMENDRA CARREF 150 GRS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ENSAL.ATUN MEDITERR.CRF 150G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SAL FINA DE MESA CARREFOUR 1KG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ATUN CLARO OLIVA CARREF.3X52GR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COCKTAIL STANDARD CARREF.500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ALUBIA PINTA CARREFOUR  1KG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GARBANZO LECHOSO CARREFOUR  1K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LENTEJA CARREFOUR 1 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a-DK"/>
              </w:rPr>
              <w:t>PAN RALLADO CRF 500G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MENESTRA S/SAL CR FRASCO 400GR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SARDINILLA AC.OLIVA 2X65GR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CALDO POLLO CARREF.PACK 4X1L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TOMATE FRITO CARREFOUR 3X390 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PEREJIL CARREFOUR 10 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PIMIENTA NEGRA MOLIDA CRF 45G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PIMENTON DULCE CARREFOUR 45 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MAYONESA CARREF CRISTAL 426 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SURTIDO PICOS REGA</w:t>
            </w:r>
            <w:r>
              <w:rPr>
                <w:rStyle w:val="Ninguno"/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AS CRF 450G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PATE PIMIENTA CARREFOUR 160 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PATE FINAS HIERBAS CRF 160 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PATAT FRIT ONDU JAMON CRF 150G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CAF</w:t>
            </w:r>
            <w:r>
              <w:rPr>
                <w:rStyle w:val="Ninguno"/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MOLIDO MEZCLA CARRF 500 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ACEIT.MANZA.C/ANCHOA CRF 150G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AZ</w:t>
            </w:r>
            <w:r>
              <w:rPr>
                <w:rStyle w:val="Ninguno"/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Ú</w:t>
            </w: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CAR BLANCO CARREFOUR 1KG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PALITOS 4 QUESOS CRF 2X80G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GALLETA MARIA CRF 800G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TORTILLAS DE TRIGO CARREFOUR 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SALSA GUACAMOLE CARREFOUR 300G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PEPINILLOS ANCHOA CRF 180G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NACHOS TEX MEX QUESO CRF 150G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CHORIZO PICANTE CARREFOU.280GR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CHORIZO DULCE CARREFOUR 280GR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FUET ESPETEC CARREFOUR 2X170GR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P.HIGIENIC CONFO.FRESH CRF 12U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LECH.CORP.HIDR.ALOE CRF 400ML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DENT.HERBAL 10EN1 CRF SOFT X 2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SUAV CONCEN SPA MICROC CRF X80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LAVAVA MANO CONC LIMON CRF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a-DK"/>
              </w:rPr>
              <w:t>DETER.LIQ. MARS.CRF.75LV.3,75L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DEO CREAM CRF SOFT ROLLON 50ML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CHAMP.ARGAN CRF SOFT 700ML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GEL NOSTALGIA CRF 750ML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CERVEZA SHANDY CRFVPACK 6X25CL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LIMON SIN GAS CRF. 1,5L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ZUMO UVA Y GARANADA CRF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ZUMO CONCENTR.NARANJA CRF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>COLA REGULAR CARREFOUR 33CL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VALDEGUERRA SWEET BCO SEMI 75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24,000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CVZ HOLANDESA CRF 33CL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AGUA CRF 50 CL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ACEITE DE GIRASOL CRF PET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ACEITE OLIVA SUAVE CRF 1 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VINAGRE VINO BLANCO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MONTI DNT PEDRO XIMENEZ DULC75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LECHE SEMI CARREFOUR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HORCHATA SABOR INTENSO CRF 1L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BATIDO CACAO 6X200ML CRF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99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1,000</w:t>
            </w:r>
          </w:p>
        </w:tc>
        <w:tc>
          <w:tcPr>
            <w:tcW w:type="dxa" w:w="461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Style w:val="Ninguno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MAGDALENA REDONDA CARREFOUR 61</w:t>
            </w:r>
          </w:p>
        </w:tc>
      </w:tr>
    </w:tbl>
    <w:p>
      <w:pPr>
        <w:pStyle w:val="Cuerpo A"/>
        <w:widowControl w:val="0"/>
        <w:spacing w:after="0"/>
        <w:ind w:left="108" w:hanging="108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*Algunos productos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ser sustituidos por otros de valor similar para que valor final del carro sea de 200 euros.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8.- Reservas y limitaciones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 entender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, a t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it-IT"/>
        </w:rPr>
        <w:t>La constataci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cualquiera de estas circunstancias durante el concurso supondr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la descalificaci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de-DE"/>
        </w:rPr>
        <w:t>n autom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tica del concurso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 del premio si se le hubiere otorgado.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queda eximido de cualquier responsabilidad en el supuesto de existir alg</w:t>
      </w:r>
      <w:r>
        <w:rPr>
          <w:rStyle w:val="Ninguno"/>
          <w:rFonts w:ascii="Tahoma" w:hAnsi="Tahoma" w:hint="default"/>
          <w:rtl w:val="0"/>
          <w:lang w:val="en-US"/>
        </w:rPr>
        <w:t>ú</w:t>
      </w:r>
      <w:r>
        <w:rPr>
          <w:rStyle w:val="Ninguno"/>
          <w:rFonts w:ascii="Tahoma" w:hAnsi="Tahoma"/>
          <w:rtl w:val="0"/>
          <w:lang w:val="es-ES_tradnl"/>
        </w:rPr>
        <w:t>n error en los datos facilitados por los propios agraciados que impidiera su identificaci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 Igualmente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 de los premios.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o falsificaci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del concurso.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excluye cualquier responsabilidad por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a la defraudaci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ginas y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os de respuestas de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 trav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Internet.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rmino en la forma en que recogen las presentes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aplazar o ampliar el per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odo del concurso,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facultad de interpretar las presentes bases legales.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Asimismo, la empresa organizadora quedar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exenta de toda responsabilidad si concurriere alguno de los casos se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pt-PT"/>
        </w:rPr>
        <w:t>alados,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de cualquier responsabilidad por los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que pudiesen ocasionarse durante el disfrute del premio.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9.- Protecci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datos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cumplimiento de lo previsto en la normativa aplicable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 de Car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cter Personal,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con domicilio en Avda. De la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Hortaleza, s/n, Madrid y C.I.F. G-80452550 como responsable, informa a los participantes de que sus datos facilitados en el marco del presente Sorteo 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tratados para gestionar su participaci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el mismo. La base para el tratamiento de los datos es el consentimiento del interesado al participar en el concurso. Los datos se conservar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durante el tiempo que se realice el sorteo y la entrega de premio al ganador y de manera indefinida, mientras no se solicite su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en nuestra p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 de Facebook y Redes Sociales. El concurso se desarrolla 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redes sociales que pueden alojar 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servidores situados fuera del Espacio Econ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mico Europeo. El sorteo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la plataforma Easypromos. Puede consultar las condiciones de tratamiento de sus datos por este proveedor (en calidad de encargado de tratamiento) en www.easypromosapp.com/politica-privacidad-usuarios-redes-sociales/ Los interesados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ejercitar sus derechos de acceso, rectificaci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portabilidad y la limitaci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u oposici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dirigi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por escrito al domicilio de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arriba se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alado. Asimismo, los interesados tienen derecho a reclamar ante la Autoridad de Control (Agencia Espa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Datos: www.agpd.es)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10.- Aceptaci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las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supone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cuesti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derivada de la presente actividad promocional.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implica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incidencia.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11.- Ley aplicable y legislaci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Las bases de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rigen por la ley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ola.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aclaraci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conflicto o litigio entre las distintas partes de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dirimir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de conformidad con las leyes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n-US"/>
        </w:rPr>
        <w:t>olas, someti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expresamente al fuero o jurisdicci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12.- Disposiciones adicionales</w:t>
      </w:r>
    </w:p>
    <w:p>
      <w:pPr>
        <w:pStyle w:val="Cuerpo B"/>
        <w:widowControl w:val="0"/>
        <w:jc w:val="both"/>
      </w:pPr>
      <w:r>
        <w:rPr>
          <w:rStyle w:val="Ninguno"/>
          <w:rFonts w:ascii="Tahoma" w:hAnsi="Tahoma"/>
          <w:rtl w:val="0"/>
          <w:lang w:val="es-ES_tradnl"/>
        </w:rPr>
        <w:t>El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5"/>
      <w:footerReference w:type="default" r:id="rId6"/>
      <w:pgSz w:w="11900" w:h="16840" w:orient="portrait"/>
      <w:pgMar w:top="1763" w:right="1701" w:bottom="1418" w:left="1701" w:header="709" w:footer="6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Lista multicolor - Énfasis 11">
    <w:name w:val="Lista multicolor - Énfasis 11"/>
    <w:next w:val="Lista multicolor - Énfasis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Ninguno A">
    <w:name w:val="Ninguno A"/>
    <w:basedOn w:val="Ninguno"/>
    <w:rPr>
      <w:lang w:val="es-ES_tradnl"/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